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B3" w:rsidRDefault="003311B3" w:rsidP="003311B3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77545" cy="812800"/>
            <wp:effectExtent l="19050" t="0" r="8255" b="0"/>
            <wp:docPr id="1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B3" w:rsidRDefault="00F338D2" w:rsidP="003311B3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</w:t>
      </w:r>
      <w:r w:rsidR="002608CC">
        <w:rPr>
          <w:rFonts w:ascii="Arial" w:hAnsi="Arial" w:cs="Arial"/>
          <w:b/>
          <w:sz w:val="32"/>
          <w:szCs w:val="32"/>
        </w:rPr>
        <w:t>2023</w:t>
      </w:r>
      <w:r w:rsidR="003F24D3">
        <w:rPr>
          <w:rFonts w:ascii="Arial" w:hAnsi="Arial" w:cs="Arial"/>
          <w:b/>
          <w:sz w:val="32"/>
          <w:szCs w:val="32"/>
        </w:rPr>
        <w:t xml:space="preserve"> </w:t>
      </w:r>
      <w:r w:rsidR="003311B3">
        <w:rPr>
          <w:rFonts w:ascii="Arial" w:hAnsi="Arial" w:cs="Arial"/>
          <w:b/>
          <w:sz w:val="32"/>
          <w:szCs w:val="32"/>
        </w:rPr>
        <w:t>г</w:t>
      </w:r>
      <w:r w:rsidR="003F24D3">
        <w:rPr>
          <w:rFonts w:ascii="Arial" w:hAnsi="Arial" w:cs="Arial"/>
          <w:b/>
          <w:sz w:val="32"/>
          <w:szCs w:val="32"/>
        </w:rPr>
        <w:t>ода</w:t>
      </w:r>
      <w:r w:rsidR="003311B3">
        <w:rPr>
          <w:rFonts w:ascii="Arial" w:hAnsi="Arial" w:cs="Arial"/>
          <w:b/>
          <w:sz w:val="32"/>
          <w:szCs w:val="32"/>
        </w:rPr>
        <w:t xml:space="preserve"> №</w:t>
      </w:r>
      <w:r w:rsidR="003F24D3">
        <w:rPr>
          <w:rFonts w:ascii="Arial" w:hAnsi="Arial" w:cs="Arial"/>
          <w:b/>
          <w:sz w:val="32"/>
          <w:szCs w:val="32"/>
        </w:rPr>
        <w:t>28</w:t>
      </w:r>
    </w:p>
    <w:p w:rsidR="003311B3" w:rsidRDefault="003311B3" w:rsidP="003311B3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11B3" w:rsidRDefault="003311B3" w:rsidP="003311B3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311B3" w:rsidRDefault="003311B3" w:rsidP="003311B3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311B3" w:rsidRDefault="003311B3" w:rsidP="002608CC">
      <w:pPr>
        <w:tabs>
          <w:tab w:val="left" w:pos="0"/>
          <w:tab w:val="left" w:pos="426"/>
          <w:tab w:val="left" w:pos="4680"/>
        </w:tabs>
        <w:spacing w:after="0" w:line="240" w:lineRule="auto"/>
        <w:ind w:right="-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311B3" w:rsidRDefault="003311B3" w:rsidP="003311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311B3" w:rsidRDefault="003311B3" w:rsidP="003311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3311B3" w:rsidRDefault="003311B3" w:rsidP="003311B3">
      <w:pPr>
        <w:tabs>
          <w:tab w:val="right" w:pos="9356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311B3" w:rsidRDefault="003311B3" w:rsidP="007C2F65">
      <w:pPr>
        <w:tabs>
          <w:tab w:val="right" w:pos="9356"/>
        </w:tabs>
        <w:spacing w:after="0" w:line="240" w:lineRule="auto"/>
        <w:ind w:left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ИНФОРМАЦИИ</w:t>
      </w:r>
      <w:r w:rsidR="005F2DC1">
        <w:rPr>
          <w:rFonts w:ascii="Arial" w:hAnsi="Arial" w:cs="Arial"/>
          <w:b/>
          <w:sz w:val="32"/>
          <w:szCs w:val="32"/>
        </w:rPr>
        <w:t xml:space="preserve"> КОНТРОЛЬНО-СЧЕТНОГО ОРГАНА МУНИЦИПАЛЬНОГО ОБРАЗОВАНИЯ «БРАТСКИЙ РАЙОН» ПО РЕЗУЛЬТАТАМ ОСУЩЕСТВЛЕНИЯ В ВИХОРЕВСКОМ МУНИЦИПАЛЬНОМ ОБРАЗОВАНИИ ВНЕШНЕГО МУНИЦИПАЛЬНОГО ФИНАНСОВОГО КОНТРОЛЯ В 2022 ГОДУ</w:t>
      </w:r>
      <w:r w:rsidR="005F2DC1">
        <w:rPr>
          <w:sz w:val="20"/>
          <w:szCs w:val="20"/>
        </w:rPr>
        <w:t xml:space="preserve"> </w:t>
      </w:r>
    </w:p>
    <w:p w:rsidR="003311B3" w:rsidRDefault="003311B3" w:rsidP="002C5559">
      <w:pPr>
        <w:spacing w:after="0" w:line="240" w:lineRule="auto"/>
        <w:jc w:val="both"/>
        <w:rPr>
          <w:b/>
        </w:rPr>
      </w:pPr>
    </w:p>
    <w:p w:rsidR="003311B3" w:rsidRPr="00B32D52" w:rsidRDefault="00365E1A" w:rsidP="003F24D3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B32D52">
        <w:rPr>
          <w:rFonts w:ascii="Arial" w:hAnsi="Arial" w:cs="Arial"/>
          <w:sz w:val="24"/>
          <w:szCs w:val="24"/>
        </w:rPr>
        <w:t>Заслушав и обсудив информацию Беляевой Е.Н. председателя Контрольно-счетного органа муниципального образования «Братский район» по результатам осуществления в Вихоревском муниципальном образовании внешнего муниципального финансового контроля в 2022 году</w:t>
      </w:r>
      <w:r w:rsidR="003311B3" w:rsidRPr="00B32D52">
        <w:rPr>
          <w:rFonts w:ascii="Arial" w:hAnsi="Arial" w:cs="Arial"/>
          <w:sz w:val="24"/>
          <w:szCs w:val="24"/>
        </w:rPr>
        <w:t xml:space="preserve">, </w:t>
      </w:r>
      <w:r w:rsidRPr="00B32D52">
        <w:rPr>
          <w:rFonts w:ascii="Arial" w:hAnsi="Arial" w:cs="Arial"/>
          <w:sz w:val="24"/>
          <w:szCs w:val="24"/>
        </w:rPr>
        <w:t>руководствуясь</w:t>
      </w:r>
      <w:r w:rsidR="00A0495A" w:rsidRPr="00B32D52">
        <w:rPr>
          <w:rFonts w:ascii="Arial" w:hAnsi="Arial" w:cs="Arial"/>
          <w:color w:val="000000"/>
          <w:sz w:val="24"/>
          <w:szCs w:val="24"/>
        </w:rPr>
        <w:t xml:space="preserve"> Бюджетным кодексом Российской Федерации, Федеральным законом от 06.10.2003</w:t>
      </w:r>
      <w:r w:rsidR="006220B8">
        <w:rPr>
          <w:rFonts w:ascii="Arial" w:hAnsi="Arial" w:cs="Arial"/>
          <w:color w:val="000000"/>
          <w:sz w:val="24"/>
          <w:szCs w:val="24"/>
        </w:rPr>
        <w:t>г.</w:t>
      </w:r>
      <w:r w:rsidR="00A0495A" w:rsidRPr="00B32D52">
        <w:rPr>
          <w:rFonts w:ascii="Arial" w:hAnsi="Arial" w:cs="Arial"/>
          <w:color w:val="00000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="00A0495A" w:rsidRPr="00B32D52">
          <w:rPr>
            <w:rFonts w:ascii="Arial" w:hAnsi="Arial" w:cs="Arial"/>
            <w:color w:val="000000"/>
            <w:sz w:val="24"/>
            <w:szCs w:val="24"/>
          </w:rPr>
          <w:t>от 07.12.2011</w:t>
        </w:r>
        <w:r w:rsidR="006220B8">
          <w:rPr>
            <w:rFonts w:ascii="Arial" w:hAnsi="Arial" w:cs="Arial"/>
            <w:color w:val="000000"/>
            <w:sz w:val="24"/>
            <w:szCs w:val="24"/>
          </w:rPr>
          <w:t>г.</w:t>
        </w:r>
        <w:r w:rsidR="00A0495A" w:rsidRPr="00B32D52">
          <w:rPr>
            <w:rFonts w:ascii="Arial" w:hAnsi="Arial" w:cs="Arial"/>
            <w:color w:val="000000"/>
            <w:sz w:val="24"/>
            <w:szCs w:val="24"/>
          </w:rPr>
          <w:t> № 6-ФЗ «Об общих принципах организации и деятельности</w:t>
        </w:r>
        <w:proofErr w:type="gramEnd"/>
        <w:r w:rsidR="00A0495A" w:rsidRPr="00B32D52">
          <w:rPr>
            <w:rFonts w:ascii="Arial" w:hAnsi="Arial" w:cs="Arial"/>
            <w:color w:val="000000"/>
            <w:sz w:val="24"/>
            <w:szCs w:val="24"/>
          </w:rPr>
          <w:t xml:space="preserve"> контрольно-счетных органов субъектов Российской Федерации и муниципальных образований»</w:t>
        </w:r>
      </w:hyperlink>
      <w:r w:rsidR="00A0495A" w:rsidRPr="00B32D52">
        <w:rPr>
          <w:rFonts w:ascii="Arial" w:hAnsi="Arial" w:cs="Arial"/>
          <w:color w:val="000000"/>
          <w:sz w:val="24"/>
          <w:szCs w:val="24"/>
        </w:rPr>
        <w:t xml:space="preserve">, </w:t>
      </w:r>
      <w:r w:rsidR="003311B3" w:rsidRPr="00B32D52">
        <w:rPr>
          <w:rFonts w:ascii="Arial" w:hAnsi="Arial" w:cs="Arial"/>
          <w:sz w:val="24"/>
          <w:szCs w:val="24"/>
        </w:rPr>
        <w:t xml:space="preserve">пунктом </w:t>
      </w:r>
      <w:r w:rsidR="00C42EE3" w:rsidRPr="00B32D52">
        <w:rPr>
          <w:rFonts w:ascii="Arial" w:hAnsi="Arial" w:cs="Arial"/>
          <w:sz w:val="24"/>
          <w:szCs w:val="24"/>
        </w:rPr>
        <w:t>4</w:t>
      </w:r>
      <w:r w:rsidR="003311B3" w:rsidRPr="00B32D52">
        <w:rPr>
          <w:rFonts w:ascii="Arial" w:hAnsi="Arial" w:cs="Arial"/>
          <w:sz w:val="24"/>
          <w:szCs w:val="24"/>
        </w:rPr>
        <w:t xml:space="preserve"> части </w:t>
      </w:r>
      <w:r w:rsidR="00C42EE3" w:rsidRPr="00B32D52">
        <w:rPr>
          <w:rFonts w:ascii="Arial" w:hAnsi="Arial" w:cs="Arial"/>
          <w:sz w:val="24"/>
          <w:szCs w:val="24"/>
        </w:rPr>
        <w:t>2</w:t>
      </w:r>
      <w:r w:rsidR="003311B3" w:rsidRPr="00B32D52">
        <w:rPr>
          <w:rFonts w:ascii="Arial" w:hAnsi="Arial" w:cs="Arial"/>
          <w:sz w:val="24"/>
          <w:szCs w:val="24"/>
        </w:rPr>
        <w:t xml:space="preserve"> статьи 3</w:t>
      </w:r>
      <w:r w:rsidR="00C42EE3" w:rsidRPr="00B32D52">
        <w:rPr>
          <w:rFonts w:ascii="Arial" w:hAnsi="Arial" w:cs="Arial"/>
          <w:sz w:val="24"/>
          <w:szCs w:val="24"/>
        </w:rPr>
        <w:t>2</w:t>
      </w:r>
      <w:r w:rsidR="003311B3" w:rsidRPr="00B32D52">
        <w:rPr>
          <w:rFonts w:ascii="Arial" w:hAnsi="Arial" w:cs="Arial"/>
          <w:sz w:val="24"/>
          <w:szCs w:val="24"/>
        </w:rPr>
        <w:t>, стать</w:t>
      </w:r>
      <w:r w:rsidR="00C42EE3" w:rsidRPr="00B32D52">
        <w:rPr>
          <w:rFonts w:ascii="Arial" w:hAnsi="Arial" w:cs="Arial"/>
          <w:sz w:val="24"/>
          <w:szCs w:val="24"/>
        </w:rPr>
        <w:t>ей</w:t>
      </w:r>
      <w:r w:rsidR="003311B3" w:rsidRPr="00B32D52">
        <w:rPr>
          <w:rFonts w:ascii="Arial" w:hAnsi="Arial" w:cs="Arial"/>
          <w:sz w:val="24"/>
          <w:szCs w:val="24"/>
        </w:rPr>
        <w:t xml:space="preserve"> </w:t>
      </w:r>
      <w:r w:rsidR="00C42EE3" w:rsidRPr="00B32D52">
        <w:rPr>
          <w:rFonts w:ascii="Arial" w:hAnsi="Arial" w:cs="Arial"/>
          <w:sz w:val="24"/>
          <w:szCs w:val="24"/>
        </w:rPr>
        <w:t>70</w:t>
      </w:r>
      <w:r w:rsidR="003311B3" w:rsidRPr="00B32D52">
        <w:rPr>
          <w:rFonts w:ascii="Arial" w:hAnsi="Arial" w:cs="Arial"/>
          <w:sz w:val="24"/>
          <w:szCs w:val="24"/>
        </w:rPr>
        <w:t xml:space="preserve"> Устава Вихоревского муниципального образования, </w:t>
      </w:r>
      <w:r w:rsidR="00F544FB" w:rsidRPr="00B32D52">
        <w:rPr>
          <w:rFonts w:ascii="Arial" w:hAnsi="Arial" w:cs="Arial"/>
          <w:sz w:val="24"/>
          <w:szCs w:val="24"/>
        </w:rPr>
        <w:t>соглашением от 15.02.2022 года №24</w:t>
      </w:r>
      <w:r w:rsidR="00B32D52" w:rsidRPr="00B32D52">
        <w:rPr>
          <w:rFonts w:ascii="Arial" w:hAnsi="Arial" w:cs="Arial"/>
          <w:sz w:val="24"/>
          <w:szCs w:val="24"/>
        </w:rPr>
        <w:t xml:space="preserve"> о передаче полномочий по осуществлению внешнего муниципального финансового контроля</w:t>
      </w:r>
      <w:r w:rsidR="00B32D52">
        <w:rPr>
          <w:rFonts w:ascii="Arial" w:hAnsi="Arial" w:cs="Arial"/>
          <w:sz w:val="24"/>
          <w:szCs w:val="24"/>
        </w:rPr>
        <w:t>,</w:t>
      </w:r>
      <w:r w:rsidR="00F544FB" w:rsidRPr="00B32D52">
        <w:rPr>
          <w:rFonts w:ascii="Arial" w:hAnsi="Arial" w:cs="Arial"/>
          <w:sz w:val="24"/>
          <w:szCs w:val="24"/>
        </w:rPr>
        <w:t xml:space="preserve"> </w:t>
      </w:r>
      <w:r w:rsidR="00C42EE3" w:rsidRPr="00B32D52">
        <w:rPr>
          <w:rFonts w:ascii="Arial" w:hAnsi="Arial" w:cs="Arial"/>
          <w:sz w:val="24"/>
          <w:szCs w:val="24"/>
        </w:rPr>
        <w:t>Дума Вихоревского муниципального образования</w:t>
      </w:r>
    </w:p>
    <w:p w:rsidR="003311B3" w:rsidRDefault="003311B3" w:rsidP="002C5559">
      <w:pPr>
        <w:spacing w:after="0" w:line="240" w:lineRule="auto"/>
        <w:jc w:val="both"/>
        <w:rPr>
          <w:rFonts w:ascii="Arial" w:hAnsi="Arial" w:cs="Arial"/>
        </w:rPr>
      </w:pPr>
    </w:p>
    <w:p w:rsidR="003311B3" w:rsidRDefault="003311B3" w:rsidP="002C555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311B3" w:rsidRPr="003E7662" w:rsidRDefault="003311B3" w:rsidP="002C555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311B3" w:rsidRPr="003E7662" w:rsidRDefault="00593F28" w:rsidP="00F266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Информацию председателя Контрольно-счетного органа муниципального образования «Братский район» по результатам осуществления в Вихоревском муниципальном образовании внешнего муниципального финансового контроля в 2022 году</w:t>
      </w:r>
      <w:r w:rsidR="003311B3" w:rsidRPr="003E7662">
        <w:rPr>
          <w:rFonts w:ascii="Arial" w:hAnsi="Arial" w:cs="Arial"/>
          <w:sz w:val="24"/>
          <w:szCs w:val="24"/>
        </w:rPr>
        <w:t xml:space="preserve"> принять к сведению</w:t>
      </w:r>
      <w:r w:rsidR="00AF3CE5">
        <w:rPr>
          <w:rFonts w:ascii="Arial" w:hAnsi="Arial" w:cs="Arial"/>
          <w:sz w:val="24"/>
          <w:szCs w:val="24"/>
        </w:rPr>
        <w:t xml:space="preserve"> и утвердить</w:t>
      </w:r>
      <w:r w:rsidR="003311B3" w:rsidRPr="003E7662">
        <w:rPr>
          <w:rFonts w:ascii="Arial" w:hAnsi="Arial" w:cs="Arial"/>
          <w:sz w:val="24"/>
          <w:szCs w:val="24"/>
        </w:rPr>
        <w:t>.</w:t>
      </w:r>
    </w:p>
    <w:p w:rsidR="008A780D" w:rsidRPr="003E7662" w:rsidRDefault="003311B3" w:rsidP="00F2665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662">
        <w:rPr>
          <w:rFonts w:ascii="Arial" w:hAnsi="Arial" w:cs="Arial"/>
          <w:sz w:val="24"/>
          <w:szCs w:val="24"/>
        </w:rPr>
        <w:t xml:space="preserve">2. </w:t>
      </w:r>
      <w:r w:rsidR="00593F28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принятия, подлежит </w:t>
      </w:r>
      <w:r w:rsidR="00733D4F">
        <w:rPr>
          <w:rFonts w:ascii="Arial" w:hAnsi="Arial" w:cs="Arial"/>
          <w:sz w:val="24"/>
          <w:szCs w:val="24"/>
        </w:rPr>
        <w:t xml:space="preserve">официальному </w:t>
      </w:r>
      <w:r w:rsidR="00593F28">
        <w:rPr>
          <w:rFonts w:ascii="Arial" w:hAnsi="Arial" w:cs="Arial"/>
          <w:sz w:val="24"/>
          <w:szCs w:val="24"/>
        </w:rPr>
        <w:t xml:space="preserve">опубликованию и </w:t>
      </w:r>
      <w:r w:rsidRPr="003E7662">
        <w:rPr>
          <w:rFonts w:ascii="Arial" w:hAnsi="Arial" w:cs="Arial"/>
          <w:sz w:val="24"/>
          <w:szCs w:val="24"/>
        </w:rPr>
        <w:t>разме</w:t>
      </w:r>
      <w:r w:rsidR="00593F28">
        <w:rPr>
          <w:rFonts w:ascii="Arial" w:hAnsi="Arial" w:cs="Arial"/>
          <w:sz w:val="24"/>
          <w:szCs w:val="24"/>
        </w:rPr>
        <w:t>щению</w:t>
      </w:r>
      <w:r w:rsidRPr="003E7662">
        <w:rPr>
          <w:rFonts w:ascii="Arial" w:hAnsi="Arial" w:cs="Arial"/>
          <w:sz w:val="24"/>
          <w:szCs w:val="24"/>
        </w:rPr>
        <w:t xml:space="preserve"> на официальном сайте Администрации Вихоревского </w:t>
      </w:r>
      <w:r w:rsidR="00467373">
        <w:rPr>
          <w:rFonts w:ascii="Arial" w:hAnsi="Arial" w:cs="Arial"/>
          <w:sz w:val="24"/>
          <w:szCs w:val="24"/>
        </w:rPr>
        <w:t xml:space="preserve">городского поселения </w:t>
      </w:r>
      <w:r w:rsidR="008A780D" w:rsidRPr="003E7662">
        <w:rPr>
          <w:rFonts w:ascii="Arial" w:hAnsi="Arial" w:cs="Arial"/>
          <w:sz w:val="24"/>
          <w:szCs w:val="24"/>
          <w:lang w:val="en-US"/>
        </w:rPr>
        <w:t>www</w:t>
      </w:r>
      <w:r w:rsidR="008A780D" w:rsidRPr="003E7662">
        <w:rPr>
          <w:rFonts w:ascii="Arial" w:hAnsi="Arial" w:cs="Arial"/>
          <w:sz w:val="24"/>
          <w:szCs w:val="24"/>
        </w:rPr>
        <w:t>.</w:t>
      </w:r>
      <w:r w:rsidR="008A780D" w:rsidRPr="003E7662">
        <w:rPr>
          <w:rFonts w:ascii="Arial" w:hAnsi="Arial" w:cs="Arial"/>
          <w:sz w:val="24"/>
          <w:szCs w:val="24"/>
          <w:lang w:val="en-US"/>
        </w:rPr>
        <w:t>admvih</w:t>
      </w:r>
      <w:r w:rsidR="008A780D" w:rsidRPr="003E7662">
        <w:rPr>
          <w:rFonts w:ascii="Arial" w:hAnsi="Arial" w:cs="Arial"/>
          <w:sz w:val="24"/>
          <w:szCs w:val="24"/>
        </w:rPr>
        <w:t>.</w:t>
      </w:r>
      <w:r w:rsidR="008A780D" w:rsidRPr="003E7662">
        <w:rPr>
          <w:rFonts w:ascii="Arial" w:hAnsi="Arial" w:cs="Arial"/>
          <w:sz w:val="24"/>
          <w:szCs w:val="24"/>
          <w:lang w:val="en-US"/>
        </w:rPr>
        <w:t>ru</w:t>
      </w:r>
      <w:r w:rsidR="008A780D" w:rsidRPr="003E7662">
        <w:rPr>
          <w:rFonts w:ascii="Arial" w:hAnsi="Arial" w:cs="Arial"/>
          <w:sz w:val="24"/>
          <w:szCs w:val="24"/>
        </w:rPr>
        <w:t xml:space="preserve"> в информационно - телекоммуникационной сети «Интернет».</w:t>
      </w:r>
    </w:p>
    <w:p w:rsidR="003311B3" w:rsidRDefault="003311B3" w:rsidP="007C2F65">
      <w:pPr>
        <w:spacing w:after="0" w:line="240" w:lineRule="auto"/>
        <w:ind w:left="709" w:firstLine="708"/>
        <w:jc w:val="both"/>
        <w:rPr>
          <w:rFonts w:ascii="Arial" w:hAnsi="Arial" w:cs="Arial"/>
          <w:sz w:val="24"/>
          <w:szCs w:val="24"/>
        </w:rPr>
      </w:pPr>
    </w:p>
    <w:p w:rsidR="006220B8" w:rsidRPr="003E7662" w:rsidRDefault="006220B8" w:rsidP="007C2F65">
      <w:pPr>
        <w:spacing w:after="0" w:line="240" w:lineRule="auto"/>
        <w:ind w:left="709" w:firstLine="708"/>
        <w:jc w:val="both"/>
        <w:rPr>
          <w:rFonts w:ascii="Arial" w:hAnsi="Arial" w:cs="Arial"/>
          <w:sz w:val="24"/>
          <w:szCs w:val="24"/>
        </w:rPr>
      </w:pPr>
    </w:p>
    <w:p w:rsidR="003311B3" w:rsidRPr="003E7662" w:rsidRDefault="003311B3" w:rsidP="00F2665F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E7662">
        <w:rPr>
          <w:rFonts w:ascii="Arial" w:hAnsi="Arial" w:cs="Arial"/>
          <w:sz w:val="24"/>
          <w:szCs w:val="24"/>
        </w:rPr>
        <w:t>Председатель Думы Вихоревского</w:t>
      </w:r>
    </w:p>
    <w:p w:rsidR="007C2F65" w:rsidRDefault="003311B3" w:rsidP="00B32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662">
        <w:rPr>
          <w:rFonts w:ascii="Arial" w:hAnsi="Arial" w:cs="Arial"/>
          <w:sz w:val="24"/>
          <w:szCs w:val="24"/>
        </w:rPr>
        <w:t>м</w:t>
      </w:r>
      <w:r w:rsidR="002608CC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2608CC">
        <w:rPr>
          <w:rFonts w:ascii="Arial" w:hAnsi="Arial" w:cs="Arial"/>
          <w:sz w:val="24"/>
          <w:szCs w:val="24"/>
        </w:rPr>
        <w:tab/>
      </w:r>
      <w:r w:rsidR="002608CC">
        <w:rPr>
          <w:rFonts w:ascii="Arial" w:hAnsi="Arial" w:cs="Arial"/>
          <w:sz w:val="24"/>
          <w:szCs w:val="24"/>
        </w:rPr>
        <w:tab/>
      </w:r>
      <w:r w:rsidR="002608CC">
        <w:rPr>
          <w:rFonts w:ascii="Arial" w:hAnsi="Arial" w:cs="Arial"/>
          <w:sz w:val="24"/>
          <w:szCs w:val="24"/>
        </w:rPr>
        <w:tab/>
      </w:r>
      <w:r w:rsidR="002608CC">
        <w:rPr>
          <w:rFonts w:ascii="Arial" w:hAnsi="Arial" w:cs="Arial"/>
          <w:sz w:val="24"/>
          <w:szCs w:val="24"/>
        </w:rPr>
        <w:tab/>
      </w:r>
      <w:r w:rsidR="002608CC">
        <w:rPr>
          <w:rFonts w:ascii="Arial" w:hAnsi="Arial" w:cs="Arial"/>
          <w:sz w:val="24"/>
          <w:szCs w:val="24"/>
        </w:rPr>
        <w:tab/>
      </w:r>
      <w:r w:rsidR="00B32D52">
        <w:rPr>
          <w:rFonts w:ascii="Arial" w:hAnsi="Arial" w:cs="Arial"/>
          <w:sz w:val="24"/>
          <w:szCs w:val="24"/>
        </w:rPr>
        <w:tab/>
      </w:r>
      <w:r w:rsidRPr="003E7662">
        <w:rPr>
          <w:rFonts w:ascii="Arial" w:hAnsi="Arial" w:cs="Arial"/>
          <w:sz w:val="24"/>
          <w:szCs w:val="24"/>
        </w:rPr>
        <w:t>Л. Г. Ремизова</w:t>
      </w:r>
    </w:p>
    <w:p w:rsidR="00A02327" w:rsidRDefault="005005AF" w:rsidP="00A02327">
      <w:pPr>
        <w:pStyle w:val="af5"/>
        <w:spacing w:after="0"/>
        <w:ind w:left="0" w:firstLine="99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  <w:r w:rsidR="00A02327">
        <w:rPr>
          <w:sz w:val="28"/>
          <w:szCs w:val="28"/>
        </w:rPr>
        <w:t xml:space="preserve"> ПРЕДСЕДАТЕЛЯ КОНТРОЛЬНО-СЧЕТНОГО ОРГАНА МУНИЦИПАЛЬНОГО ОБРАЗОВАНИЯ</w:t>
      </w:r>
      <w:r w:rsidR="00811894">
        <w:rPr>
          <w:sz w:val="28"/>
          <w:szCs w:val="28"/>
        </w:rPr>
        <w:t xml:space="preserve"> «БРАТСКИЙ РАЙОН»</w:t>
      </w:r>
    </w:p>
    <w:p w:rsidR="00811894" w:rsidRDefault="00811894" w:rsidP="00A02327">
      <w:pPr>
        <w:pStyle w:val="af5"/>
        <w:spacing w:after="0"/>
        <w:ind w:left="0" w:firstLine="992"/>
        <w:jc w:val="center"/>
        <w:rPr>
          <w:sz w:val="28"/>
          <w:szCs w:val="28"/>
        </w:rPr>
      </w:pPr>
    </w:p>
    <w:p w:rsidR="00A02327" w:rsidRPr="00833E7A" w:rsidRDefault="00A02327" w:rsidP="00A02327">
      <w:pPr>
        <w:pStyle w:val="af5"/>
        <w:spacing w:after="0"/>
        <w:ind w:left="0" w:firstLine="992"/>
        <w:jc w:val="center"/>
        <w:rPr>
          <w:sz w:val="28"/>
          <w:szCs w:val="28"/>
        </w:rPr>
      </w:pPr>
      <w:r w:rsidRPr="00833E7A">
        <w:rPr>
          <w:sz w:val="28"/>
          <w:szCs w:val="28"/>
        </w:rPr>
        <w:t>Уважаемые Николай Юрьевич, Лилия Геннадьевна</w:t>
      </w:r>
      <w:r w:rsidR="00811894">
        <w:rPr>
          <w:sz w:val="28"/>
          <w:szCs w:val="28"/>
        </w:rPr>
        <w:t>, депутаты Думы, присутствующие!</w:t>
      </w:r>
    </w:p>
    <w:p w:rsidR="00A02327" w:rsidRPr="00833E7A" w:rsidRDefault="00A02327" w:rsidP="00A02327">
      <w:pPr>
        <w:pStyle w:val="af5"/>
        <w:spacing w:after="0"/>
        <w:ind w:left="0" w:firstLine="992"/>
        <w:jc w:val="both"/>
        <w:rPr>
          <w:sz w:val="28"/>
          <w:szCs w:val="28"/>
        </w:rPr>
      </w:pPr>
    </w:p>
    <w:p w:rsidR="00A02327" w:rsidRPr="00833E7A" w:rsidRDefault="00A02327" w:rsidP="00A02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E7A">
        <w:rPr>
          <w:rFonts w:ascii="Times New Roman" w:eastAsia="Calibri" w:hAnsi="Times New Roman" w:cs="Times New Roman"/>
          <w:sz w:val="28"/>
          <w:szCs w:val="28"/>
        </w:rPr>
        <w:t xml:space="preserve">Контрольно-счетный орган муниципального образования «Братский район» является постоянно действующим органом внешнего муниципального финансового контроля, образован Думой Братского района и подотчетен Думе Братского района. Обладает организационной и функциональной независимостью, осуществляет свою деятельность самостоятельно. </w:t>
      </w:r>
    </w:p>
    <w:p w:rsidR="00A02327" w:rsidRPr="00833E7A" w:rsidRDefault="00A02327" w:rsidP="00A02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>С июня 2020 года к</w:t>
      </w:r>
      <w:r w:rsidRPr="00833E7A">
        <w:rPr>
          <w:rFonts w:ascii="Times New Roman" w:eastAsia="Calibri" w:hAnsi="Times New Roman" w:cs="Times New Roman"/>
          <w:sz w:val="28"/>
          <w:szCs w:val="28"/>
        </w:rPr>
        <w:t>онтрольно-счетный орган муниципального образования «Братский район»</w:t>
      </w:r>
      <w:r w:rsidRPr="00833E7A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лица, имеет гербовую печать и бланки со своим наименованием и с изображением герба Братского района.</w:t>
      </w:r>
    </w:p>
    <w:p w:rsidR="00A02327" w:rsidRPr="00833E7A" w:rsidRDefault="00A02327" w:rsidP="00A0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3E7A">
        <w:rPr>
          <w:rFonts w:ascii="Times New Roman" w:eastAsia="Calibri" w:hAnsi="Times New Roman" w:cs="Times New Roman"/>
          <w:sz w:val="28"/>
          <w:szCs w:val="28"/>
        </w:rPr>
        <w:t>Правовое регулирование основывается на Конституции РФ, Бюджетного кодекса РФ, Федерального закона № 131-ФЗ «Об общих принципах организации местного самоуправления в РФ»,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контрольно-счетном органе в МО «Братский район», Положением о бюджетном процессе в муниципальном образовании «Братский район», Уставом Братского района, иными нормативными правовыми</w:t>
      </w:r>
      <w:proofErr w:type="gramEnd"/>
      <w:r w:rsidRPr="00833E7A">
        <w:rPr>
          <w:rFonts w:ascii="Times New Roman" w:eastAsia="Calibri" w:hAnsi="Times New Roman" w:cs="Times New Roman"/>
          <w:sz w:val="28"/>
          <w:szCs w:val="28"/>
        </w:rPr>
        <w:t xml:space="preserve"> актами РФ, субъекта РФ и органа местного самоуправления.</w:t>
      </w:r>
    </w:p>
    <w:p w:rsidR="00A02327" w:rsidRPr="00373A59" w:rsidRDefault="00A02327" w:rsidP="00A02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 xml:space="preserve">Полномочия контрольно-счетного органа </w:t>
      </w:r>
      <w:r w:rsidRPr="00833E7A">
        <w:rPr>
          <w:rFonts w:ascii="Times New Roman" w:eastAsia="Calibri" w:hAnsi="Times New Roman" w:cs="Times New Roman"/>
          <w:sz w:val="28"/>
          <w:szCs w:val="28"/>
        </w:rPr>
        <w:t xml:space="preserve">определены п.2 ст. 9 Федерального закона № 6-ФЗ, и соответственно ст.8 Положения </w:t>
      </w:r>
      <w:r w:rsidRPr="00833E7A">
        <w:rPr>
          <w:rFonts w:ascii="Times New Roman" w:hAnsi="Times New Roman" w:cs="Times New Roman"/>
          <w:sz w:val="28"/>
          <w:szCs w:val="28"/>
        </w:rPr>
        <w:t xml:space="preserve">о контрольно-счетном </w:t>
      </w:r>
      <w:r w:rsidRPr="00373A59">
        <w:rPr>
          <w:rFonts w:ascii="Times New Roman" w:hAnsi="Times New Roman" w:cs="Times New Roman"/>
          <w:sz w:val="28"/>
          <w:szCs w:val="28"/>
        </w:rPr>
        <w:t xml:space="preserve">органе, </w:t>
      </w:r>
      <w:proofErr w:type="gramStart"/>
      <w:r w:rsidRPr="00373A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3A59">
        <w:rPr>
          <w:rFonts w:ascii="Times New Roman" w:hAnsi="Times New Roman" w:cs="Times New Roman"/>
          <w:sz w:val="28"/>
          <w:szCs w:val="28"/>
        </w:rPr>
        <w:t xml:space="preserve"> основным из которых относятся:</w:t>
      </w:r>
    </w:p>
    <w:p w:rsidR="00A02327" w:rsidRPr="00373A59" w:rsidRDefault="00A02327" w:rsidP="00B41F54">
      <w:pPr>
        <w:pStyle w:val="ac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73A59">
        <w:rPr>
          <w:rFonts w:eastAsia="Calibri"/>
          <w:sz w:val="28"/>
          <w:szCs w:val="28"/>
        </w:rPr>
        <w:t>организация и осуществ</w:t>
      </w:r>
      <w:r w:rsidR="00B41F54">
        <w:rPr>
          <w:rFonts w:eastAsia="Calibri"/>
          <w:sz w:val="28"/>
          <w:szCs w:val="28"/>
        </w:rPr>
        <w:t xml:space="preserve">ление </w:t>
      </w:r>
      <w:proofErr w:type="gramStart"/>
      <w:r w:rsidR="00B41F54">
        <w:rPr>
          <w:rFonts w:eastAsia="Calibri"/>
          <w:sz w:val="28"/>
          <w:szCs w:val="28"/>
        </w:rPr>
        <w:t>контроля за</w:t>
      </w:r>
      <w:proofErr w:type="gramEnd"/>
      <w:r w:rsidR="00B41F54">
        <w:rPr>
          <w:rFonts w:eastAsia="Calibri"/>
          <w:sz w:val="28"/>
          <w:szCs w:val="28"/>
        </w:rPr>
        <w:t xml:space="preserve"> законностью и </w:t>
      </w:r>
      <w:r w:rsidRPr="00373A59">
        <w:rPr>
          <w:rFonts w:eastAsia="Calibri"/>
          <w:sz w:val="28"/>
          <w:szCs w:val="28"/>
        </w:rPr>
        <w:t xml:space="preserve">эффективностью использования средств </w:t>
      </w:r>
      <w:r w:rsidRPr="00373A59">
        <w:rPr>
          <w:sz w:val="28"/>
          <w:szCs w:val="28"/>
        </w:rPr>
        <w:t>местного бюджета;</w:t>
      </w:r>
    </w:p>
    <w:p w:rsidR="00A02327" w:rsidRPr="00373A59" w:rsidRDefault="00A02327" w:rsidP="00A02327">
      <w:pPr>
        <w:pStyle w:val="ac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A59">
        <w:rPr>
          <w:sz w:val="28"/>
          <w:szCs w:val="28"/>
        </w:rPr>
        <w:t>экспертиза проектов бюджета;</w:t>
      </w:r>
    </w:p>
    <w:p w:rsidR="00A02327" w:rsidRPr="00373A59" w:rsidRDefault="00A02327" w:rsidP="00A02327">
      <w:pPr>
        <w:pStyle w:val="ac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A59">
        <w:rPr>
          <w:sz w:val="28"/>
          <w:szCs w:val="28"/>
        </w:rPr>
        <w:t>внешняя проверка годового отчета об исполнении бюджета;</w:t>
      </w:r>
    </w:p>
    <w:p w:rsidR="00A02327" w:rsidRPr="00373A59" w:rsidRDefault="00A02327" w:rsidP="00B41F54">
      <w:pPr>
        <w:pStyle w:val="ac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A59">
        <w:rPr>
          <w:sz w:val="28"/>
          <w:szCs w:val="28"/>
        </w:rPr>
        <w:t>проведение аудита в сфере закупок товаров, работ и услуг в соответствии с Федеральным законом от 05.04.2013 №44-ФЗ «О контрактной системе в сфере закупок товаров, работ и услуг для обеспечения государственных и муниципальных нужд»;</w:t>
      </w:r>
    </w:p>
    <w:p w:rsidR="00A02327" w:rsidRPr="00833E7A" w:rsidRDefault="00A02327" w:rsidP="00B41F54">
      <w:pPr>
        <w:pStyle w:val="ac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F54">
        <w:rPr>
          <w:sz w:val="28"/>
          <w:szCs w:val="28"/>
        </w:rPr>
        <w:t xml:space="preserve">проведение </w:t>
      </w:r>
      <w:r w:rsidRPr="00373A59">
        <w:rPr>
          <w:sz w:val="28"/>
          <w:szCs w:val="28"/>
        </w:rPr>
        <w:t>оперативн</w:t>
      </w:r>
      <w:r w:rsidR="00B41F54">
        <w:rPr>
          <w:sz w:val="28"/>
          <w:szCs w:val="28"/>
        </w:rPr>
        <w:t xml:space="preserve">ого </w:t>
      </w:r>
      <w:r w:rsidRPr="00373A59">
        <w:rPr>
          <w:sz w:val="28"/>
          <w:szCs w:val="28"/>
        </w:rPr>
        <w:t xml:space="preserve">анализа исполнения и </w:t>
      </w:r>
      <w:proofErr w:type="gramStart"/>
      <w:r w:rsidRPr="00373A59">
        <w:rPr>
          <w:sz w:val="28"/>
          <w:szCs w:val="28"/>
        </w:rPr>
        <w:t>контроля за</w:t>
      </w:r>
      <w:proofErr w:type="gramEnd"/>
      <w:r w:rsidRPr="00373A59">
        <w:rPr>
          <w:sz w:val="28"/>
          <w:szCs w:val="28"/>
        </w:rPr>
        <w:t xml:space="preserve"> организацией исполнения бюджета в текущем финансовом году, ежеквартальное представление информации о ходе исполнения местного бюджета и др.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E7A">
        <w:rPr>
          <w:rFonts w:ascii="Times New Roman" w:hAnsi="Times New Roman" w:cs="Times New Roman"/>
          <w:sz w:val="28"/>
          <w:szCs w:val="28"/>
        </w:rPr>
        <w:t xml:space="preserve">В соответствии с п.4 ст. 15 Федерального закона №131-ФЗ «Об общих принципах организации местного самоуправления в Российской Федерации» и п. 11 ст. 3 Федерального закона №6-ФЗ заключено тройственное соглашение от 15 февраля 2022 №24 между Думой МО «Братский район», Думой Вихоревского муниципального образования и </w:t>
      </w:r>
      <w:r w:rsidRPr="00833E7A">
        <w:rPr>
          <w:rFonts w:ascii="Times New Roman" w:hAnsi="Times New Roman" w:cs="Times New Roman"/>
          <w:sz w:val="28"/>
          <w:szCs w:val="28"/>
        </w:rPr>
        <w:lastRenderedPageBreak/>
        <w:t>КСО Братского района, предметом которого является передача полномочий по осуществлению внешнего муниципального финансового контроля контрольно-счетному</w:t>
      </w:r>
      <w:proofErr w:type="gramEnd"/>
      <w:r w:rsidRPr="00833E7A">
        <w:rPr>
          <w:rFonts w:ascii="Times New Roman" w:hAnsi="Times New Roman" w:cs="Times New Roman"/>
          <w:sz w:val="28"/>
          <w:szCs w:val="28"/>
        </w:rPr>
        <w:t xml:space="preserve"> органу Братского района.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>В соглашении предусмотрены приоритетные полномочия, которые осуществляются в обязательном порядке, в частности: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бюджета;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>- экспертиза проекта местного бюджета;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>- и ежеквартальный оперативный анализ исполнения бюджета.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>Реализация прочих полномочий осуществляется в соответствии с годовым планом деятельности КСО Братского района, разработанного и утвержденного самостоятельно, в соответствии</w:t>
      </w:r>
      <w:r w:rsidRPr="00833E7A">
        <w:rPr>
          <w:rFonts w:ascii="Times New Roman" w:eastAsia="Calibri" w:hAnsi="Times New Roman" w:cs="Times New Roman"/>
          <w:sz w:val="28"/>
          <w:szCs w:val="28"/>
        </w:rPr>
        <w:t xml:space="preserve"> со ст. 11 Положения о контрольно-счетном органе</w:t>
      </w:r>
      <w:r w:rsidRPr="00833E7A">
        <w:rPr>
          <w:rFonts w:ascii="Times New Roman" w:hAnsi="Times New Roman" w:cs="Times New Roman"/>
          <w:sz w:val="28"/>
          <w:szCs w:val="28"/>
        </w:rPr>
        <w:t>.</w:t>
      </w:r>
    </w:p>
    <w:p w:rsidR="00A02327" w:rsidRPr="00833E7A" w:rsidRDefault="00A02327" w:rsidP="00A02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E7A">
        <w:rPr>
          <w:rFonts w:ascii="Times New Roman" w:eastAsia="Calibri" w:hAnsi="Times New Roman" w:cs="Times New Roman"/>
          <w:sz w:val="28"/>
          <w:szCs w:val="28"/>
        </w:rPr>
        <w:t>Данная информация обобщает результаты проведенных контрольных и экспертно-аналитических мероприятий в Вихоревском городском поселении за 2022 год, основных выводах, рекомендациях и предложениях по результатам деятельности, направленных на устранение выявленных нарушений.</w:t>
      </w:r>
    </w:p>
    <w:p w:rsidR="00A02327" w:rsidRDefault="00A02327" w:rsidP="00A02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E7A">
        <w:rPr>
          <w:rFonts w:ascii="Times New Roman" w:eastAsia="Calibri" w:hAnsi="Times New Roman" w:cs="Times New Roman"/>
          <w:sz w:val="28"/>
          <w:szCs w:val="28"/>
        </w:rPr>
        <w:t>В течение отчетного периода проведено 3</w:t>
      </w:r>
      <w:r w:rsidRPr="00833E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E7A">
        <w:rPr>
          <w:rFonts w:ascii="Times New Roman" w:eastAsia="Calibri" w:hAnsi="Times New Roman" w:cs="Times New Roman"/>
          <w:sz w:val="28"/>
          <w:szCs w:val="28"/>
        </w:rPr>
        <w:t>экспертно-аналитических мероприятия, материалы которых своевременно направлены в Думу Вихоревского муниципального образования и главе Вихоревского муниципального образования.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327" w:rsidRPr="00833E7A" w:rsidRDefault="00A02327" w:rsidP="00A02327">
      <w:pPr>
        <w:pStyle w:val="af5"/>
        <w:spacing w:after="0"/>
        <w:ind w:left="0" w:firstLine="708"/>
        <w:jc w:val="both"/>
        <w:rPr>
          <w:sz w:val="28"/>
          <w:szCs w:val="28"/>
        </w:rPr>
      </w:pPr>
      <w:r w:rsidRPr="00833E7A">
        <w:rPr>
          <w:sz w:val="28"/>
          <w:szCs w:val="28"/>
        </w:rPr>
        <w:t>1. В соответствии с требованиями бюджетного законодательства, контрольно-счетным органом Братского района проведена внешняя проверка годового отчета об исполнении бюджета Вихоревского муниципального образования за 2021 год, по результатам которого подготовлено заключение от 29.04.2022 №32. Полный текст заключения размещен на сайте администрации в разделе КСО.</w:t>
      </w:r>
    </w:p>
    <w:p w:rsidR="00A02327" w:rsidRPr="00833E7A" w:rsidRDefault="00A02327" w:rsidP="00A02327">
      <w:pPr>
        <w:pStyle w:val="af5"/>
        <w:spacing w:after="0"/>
        <w:ind w:left="0" w:firstLine="708"/>
        <w:jc w:val="both"/>
        <w:rPr>
          <w:sz w:val="28"/>
          <w:szCs w:val="28"/>
        </w:rPr>
      </w:pPr>
      <w:r w:rsidRPr="00833E7A">
        <w:rPr>
          <w:sz w:val="28"/>
          <w:szCs w:val="28"/>
        </w:rPr>
        <w:t>Целью проведения внешней проверки являлось установление полноты и достоверности отражения показателей годовой бюджетной отчетности за отчетный финансовый год, ее соответствия требованиям нормативных правовых актов.</w:t>
      </w:r>
    </w:p>
    <w:p w:rsidR="00A02327" w:rsidRPr="00833E7A" w:rsidRDefault="00A02327" w:rsidP="00A0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 xml:space="preserve">В контрольно-счетный орган </w:t>
      </w:r>
      <w:r w:rsidR="005724BD">
        <w:rPr>
          <w:rFonts w:ascii="Times New Roman" w:hAnsi="Times New Roman" w:cs="Times New Roman"/>
          <w:sz w:val="28"/>
          <w:szCs w:val="28"/>
        </w:rPr>
        <w:t>о</w:t>
      </w:r>
      <w:r w:rsidRPr="00833E7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тчет об исполнении бюджета </w:t>
      </w:r>
      <w:r w:rsidRPr="00833E7A">
        <w:rPr>
          <w:rFonts w:ascii="Times New Roman" w:eastAsia="Calibri" w:hAnsi="Times New Roman" w:cs="Times New Roman"/>
          <w:sz w:val="28"/>
          <w:szCs w:val="28"/>
        </w:rPr>
        <w:t>Вихоревского</w:t>
      </w:r>
      <w:r w:rsidRPr="00833E7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r w:rsidRPr="00833E7A">
        <w:rPr>
          <w:rFonts w:ascii="Times New Roman" w:hAnsi="Times New Roman" w:cs="Times New Roman"/>
          <w:sz w:val="28"/>
          <w:szCs w:val="28"/>
        </w:rPr>
        <w:t>представлен с соблюдением сроков и в полном объеме в соответствии с требованиями бюджетного законодательства.</w:t>
      </w:r>
    </w:p>
    <w:p w:rsidR="00A02327" w:rsidRPr="00833E7A" w:rsidRDefault="00A02327" w:rsidP="00A0232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E7A">
        <w:rPr>
          <w:color w:val="000000"/>
          <w:sz w:val="28"/>
          <w:szCs w:val="28"/>
        </w:rPr>
        <w:t xml:space="preserve">Фактическое исполнение бюджета составило: </w:t>
      </w:r>
    </w:p>
    <w:p w:rsidR="00A02327" w:rsidRPr="00833E7A" w:rsidRDefault="00A02327" w:rsidP="00A02327">
      <w:pPr>
        <w:pStyle w:val="article-renderblock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833E7A">
        <w:rPr>
          <w:color w:val="000000"/>
          <w:sz w:val="28"/>
          <w:szCs w:val="28"/>
        </w:rPr>
        <w:t>по доходам – 151 488,8 тыс. руб. (83,6% от запланированного поступления). Из общей суммы доходов бюджета поселения налоговые и неналоговые составили 75,9%, безвозмездные поступления – 24,1%;</w:t>
      </w:r>
    </w:p>
    <w:p w:rsidR="00A02327" w:rsidRPr="00833E7A" w:rsidRDefault="00A02327" w:rsidP="00A0232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3E7A">
        <w:rPr>
          <w:color w:val="000000"/>
          <w:sz w:val="28"/>
          <w:szCs w:val="28"/>
        </w:rPr>
        <w:t xml:space="preserve">– по расходам – 152 020,4 тыс. руб. (80,8% от плана). </w:t>
      </w:r>
    </w:p>
    <w:p w:rsidR="00A02327" w:rsidRPr="00833E7A" w:rsidRDefault="00A02327" w:rsidP="00A023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eastAsia="Times New Roman" w:hAnsi="Times New Roman" w:cs="Times New Roman"/>
          <w:sz w:val="28"/>
          <w:szCs w:val="28"/>
        </w:rPr>
        <w:t>Дефицит сложился в сумме 531,6 тыс. руб.</w:t>
      </w:r>
    </w:p>
    <w:p w:rsidR="00A02327" w:rsidRPr="00833E7A" w:rsidRDefault="00A02327" w:rsidP="00A023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3E7A">
        <w:rPr>
          <w:rFonts w:ascii="Times New Roman" w:hAnsi="Times New Roman" w:cs="Times New Roman"/>
          <w:sz w:val="28"/>
          <w:szCs w:val="28"/>
        </w:rPr>
        <w:t>В</w:t>
      </w:r>
      <w:r w:rsidRPr="00833E7A">
        <w:rPr>
          <w:rFonts w:ascii="Times New Roman" w:eastAsia="Times New Roman" w:hAnsi="Times New Roman" w:cs="Times New Roman"/>
          <w:sz w:val="28"/>
          <w:szCs w:val="28"/>
        </w:rPr>
        <w:t xml:space="preserve"> разрезе разделов бюджетной классификации</w:t>
      </w:r>
      <w:r w:rsidRPr="00833E7A">
        <w:rPr>
          <w:rFonts w:ascii="Times New Roman" w:hAnsi="Times New Roman" w:cs="Times New Roman"/>
          <w:sz w:val="28"/>
          <w:szCs w:val="28"/>
        </w:rPr>
        <w:t xml:space="preserve"> </w:t>
      </w:r>
      <w:r w:rsidRPr="00833E7A">
        <w:rPr>
          <w:rFonts w:ascii="Times New Roman" w:eastAsia="Times New Roman" w:hAnsi="Times New Roman" w:cs="Times New Roman"/>
          <w:sz w:val="28"/>
          <w:szCs w:val="28"/>
        </w:rPr>
        <w:t>в полном объеме от утвержденных бюджетных ассигнований на 100% исполнены расходы по разделам: 02 «Национальная оборона» в сумме 1 687,4 тыс. руб.; 10 «Социальная политика» в сумме 304,2 тыс. руб., 11 ««</w:t>
      </w:r>
      <w:r w:rsidRPr="00833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Физическая культура </w:t>
      </w:r>
      <w:r w:rsidRPr="00833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 спорт» – 279,1 тыс. руб.</w:t>
      </w:r>
    </w:p>
    <w:p w:rsidR="00A02327" w:rsidRPr="00833E7A" w:rsidRDefault="00A02327" w:rsidP="00A023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Наименьший процент исполнения плановых назначений в 2021 году установлен по разделу 05 </w:t>
      </w:r>
      <w:r w:rsidRPr="00833E7A">
        <w:rPr>
          <w:rFonts w:ascii="Times New Roman" w:eastAsia="Times New Roman" w:hAnsi="Times New Roman" w:cs="Times New Roman"/>
          <w:sz w:val="28"/>
          <w:szCs w:val="28"/>
        </w:rPr>
        <w:t xml:space="preserve">«Жилищно-коммунальное хозяйство» – 72,9% или 88 001,7 тыс. рублей – остаток неисполненных бюджетных назначений составил 32 742,7 тыс. рублей. </w:t>
      </w:r>
    </w:p>
    <w:p w:rsidR="00A02327" w:rsidRPr="00833E7A" w:rsidRDefault="00A02327" w:rsidP="00A023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33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Экономически не эффективно рассчитаны и использованы бюджетные назначения в разрезе подразделов:</w:t>
      </w:r>
    </w:p>
    <w:p w:rsidR="00A02327" w:rsidRPr="00833E7A" w:rsidRDefault="00A02327" w:rsidP="00A023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E7A">
        <w:rPr>
          <w:rFonts w:ascii="Times New Roman" w:eastAsia="Times New Roman" w:hAnsi="Times New Roman" w:cs="Times New Roman"/>
          <w:sz w:val="28"/>
          <w:szCs w:val="28"/>
        </w:rPr>
        <w:t xml:space="preserve">0501 «Жилищное хозяйство» – 64,2% или 50 097,6 тыс. рублей – остаток неисполненных бюджетных назначений 27 890,7 тыс. рублей; </w:t>
      </w:r>
    </w:p>
    <w:p w:rsidR="00A02327" w:rsidRPr="00833E7A" w:rsidRDefault="00A02327" w:rsidP="00A023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E7A">
        <w:rPr>
          <w:rFonts w:ascii="Times New Roman" w:eastAsia="Times New Roman" w:hAnsi="Times New Roman" w:cs="Times New Roman"/>
          <w:sz w:val="28"/>
          <w:szCs w:val="28"/>
        </w:rPr>
        <w:t>0502 «Коммунальное хозяйство» – 64,6% или 7 012,5 тыс. рублей – остаток неисполненных бюджетных назначений 3 849,1 тыс. рублей.</w:t>
      </w:r>
    </w:p>
    <w:p w:rsidR="00A02327" w:rsidRDefault="00A02327" w:rsidP="00A023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E7A">
        <w:rPr>
          <w:rFonts w:ascii="Times New Roman" w:hAnsi="Times New Roman" w:cs="Times New Roman"/>
          <w:color w:val="000000"/>
          <w:sz w:val="28"/>
          <w:szCs w:val="28"/>
        </w:rPr>
        <w:t xml:space="preserve">Из 9 – </w:t>
      </w:r>
      <w:proofErr w:type="spellStart"/>
      <w:r w:rsidRPr="00833E7A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833E7A">
        <w:rPr>
          <w:rFonts w:ascii="Times New Roman" w:hAnsi="Times New Roman" w:cs="Times New Roman"/>
          <w:color w:val="000000"/>
          <w:sz w:val="28"/>
          <w:szCs w:val="28"/>
        </w:rPr>
        <w:t xml:space="preserve"> разделов основную долю расходов бюджета поселения составили расходы по разделам:</w:t>
      </w:r>
    </w:p>
    <w:p w:rsidR="00A02327" w:rsidRPr="00833E7A" w:rsidRDefault="00A02327" w:rsidP="00A023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E7A">
        <w:rPr>
          <w:rFonts w:ascii="Times New Roman" w:eastAsia="Times New Roman" w:hAnsi="Times New Roman" w:cs="Times New Roman"/>
          <w:sz w:val="28"/>
          <w:szCs w:val="28"/>
        </w:rPr>
        <w:t>05 «Жилищно-коммунальное хозяйство»</w:t>
      </w:r>
      <w:r w:rsidRPr="00833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833E7A">
        <w:rPr>
          <w:rFonts w:ascii="Times New Roman" w:eastAsia="Times New Roman" w:hAnsi="Times New Roman" w:cs="Times New Roman"/>
          <w:sz w:val="28"/>
          <w:szCs w:val="28"/>
        </w:rPr>
        <w:t xml:space="preserve"> 57,9%, или 88 001,7 тыс. руб., 01 «Общегосударственные расходы»</w:t>
      </w:r>
      <w:r w:rsidRPr="00833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833E7A">
        <w:rPr>
          <w:rFonts w:ascii="Times New Roman" w:eastAsia="Times New Roman" w:hAnsi="Times New Roman" w:cs="Times New Roman"/>
          <w:sz w:val="28"/>
          <w:szCs w:val="28"/>
        </w:rPr>
        <w:t xml:space="preserve"> 22,5%  или  34 280,5 тыс. руб.; </w:t>
      </w:r>
    </w:p>
    <w:p w:rsidR="00A02327" w:rsidRPr="00833E7A" w:rsidRDefault="00A02327" w:rsidP="00A023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3E7A">
        <w:rPr>
          <w:rFonts w:ascii="Times New Roman" w:eastAsia="Times New Roman" w:hAnsi="Times New Roman" w:cs="Times New Roman"/>
          <w:sz w:val="28"/>
          <w:szCs w:val="28"/>
        </w:rPr>
        <w:t>Наименьшую</w:t>
      </w:r>
      <w:proofErr w:type="gramEnd"/>
      <w:r w:rsidRPr="00833E7A">
        <w:rPr>
          <w:rFonts w:ascii="Times New Roman" w:eastAsia="Times New Roman" w:hAnsi="Times New Roman" w:cs="Times New Roman"/>
          <w:sz w:val="28"/>
          <w:szCs w:val="28"/>
        </w:rPr>
        <w:t xml:space="preserve"> – по разделу 10 «Социальная политика» – 0,2% или 304,2 тыс. руб. от общего объема расходов.</w:t>
      </w:r>
    </w:p>
    <w:p w:rsidR="00A02327" w:rsidRPr="00373A59" w:rsidRDefault="00A02327" w:rsidP="00A023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A59">
        <w:rPr>
          <w:rFonts w:ascii="Times New Roman" w:eastAsia="Times New Roman" w:hAnsi="Times New Roman" w:cs="Times New Roman"/>
          <w:sz w:val="28"/>
          <w:szCs w:val="28"/>
        </w:rPr>
        <w:t xml:space="preserve">В бюджете Вихоревского городского поселения принято 8 муниципальных программ. </w:t>
      </w:r>
    </w:p>
    <w:p w:rsidR="00A02327" w:rsidRPr="00833E7A" w:rsidRDefault="00A02327" w:rsidP="00A023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A59">
        <w:rPr>
          <w:rFonts w:ascii="Times New Roman" w:eastAsia="Times New Roman" w:hAnsi="Times New Roman" w:cs="Times New Roman"/>
          <w:sz w:val="28"/>
          <w:szCs w:val="28"/>
        </w:rPr>
        <w:t>В 2021 году объем программных расходов составил 111 151,4 тыс. руб. – это 73,1% от общего объема расходов бюджета поселения и 76,3% от плановых показателей, утвержденных решением о бюджете (145 703,5 тыс. руб.).</w:t>
      </w:r>
    </w:p>
    <w:p w:rsidR="00A02327" w:rsidRPr="00833E7A" w:rsidRDefault="00A02327" w:rsidP="00A023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E7A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общей структуре расходов поселения в разрезе муниципальных программ, занимают расходы на мероприятия, реализуемые в рамках программ: </w:t>
      </w:r>
      <w:r w:rsidRPr="00833E7A">
        <w:rPr>
          <w:rFonts w:ascii="Times New Roman" w:eastAsia="Times New Roman" w:hAnsi="Times New Roman" w:cs="Times New Roman"/>
          <w:bCs/>
          <w:sz w:val="28"/>
          <w:szCs w:val="28"/>
        </w:rPr>
        <w:t>«Переселение граждан, проживающих на территории Вихоревского городского поселения из аварийного жилищного фонда, признанного таковым до 1 января 2017 года, в 2019-2025 годах»</w:t>
      </w:r>
      <w:r w:rsidRPr="00833E7A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Pr="00833E7A">
        <w:rPr>
          <w:rFonts w:ascii="Times New Roman" w:eastAsia="Times New Roman" w:hAnsi="Times New Roman" w:cs="Times New Roman"/>
          <w:bCs/>
          <w:sz w:val="28"/>
          <w:szCs w:val="28"/>
        </w:rPr>
        <w:t xml:space="preserve">44,3% или 49 200,9 тыс. руб., «Развитие объектов жилищно-коммунального хозяйства и инфраструктуры» </w:t>
      </w:r>
      <w:r w:rsidRPr="00833E7A">
        <w:rPr>
          <w:rFonts w:ascii="Times New Roman" w:eastAsia="Times New Roman" w:hAnsi="Times New Roman" w:cs="Times New Roman"/>
          <w:sz w:val="28"/>
          <w:szCs w:val="28"/>
        </w:rPr>
        <w:t>–  21,7</w:t>
      </w:r>
      <w:r w:rsidRPr="00833E7A">
        <w:rPr>
          <w:rFonts w:ascii="Times New Roman" w:eastAsia="Times New Roman" w:hAnsi="Times New Roman" w:cs="Times New Roman"/>
          <w:bCs/>
          <w:sz w:val="28"/>
          <w:szCs w:val="28"/>
        </w:rPr>
        <w:t>% или 24 148,8 тыс. руб.</w:t>
      </w:r>
    </w:p>
    <w:p w:rsidR="00A02327" w:rsidRPr="00833E7A" w:rsidRDefault="00A02327" w:rsidP="00A023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E7A">
        <w:rPr>
          <w:rFonts w:ascii="Times New Roman" w:eastAsia="Times New Roman" w:hAnsi="Times New Roman" w:cs="Times New Roman"/>
          <w:sz w:val="28"/>
          <w:szCs w:val="28"/>
        </w:rPr>
        <w:t xml:space="preserve">Наименьший – по программе </w:t>
      </w:r>
      <w:r w:rsidRPr="00833E7A">
        <w:rPr>
          <w:rFonts w:ascii="Times New Roman" w:eastAsia="Times New Roman" w:hAnsi="Times New Roman" w:cs="Times New Roman"/>
          <w:bCs/>
          <w:sz w:val="28"/>
          <w:szCs w:val="28"/>
        </w:rPr>
        <w:t>«Противодействие экстремизму и профилактика терроризма на территории Вихоревского муниципального образования»</w:t>
      </w:r>
      <w:r w:rsidRPr="00833E7A">
        <w:rPr>
          <w:rFonts w:ascii="Times New Roman" w:eastAsia="Times New Roman" w:hAnsi="Times New Roman" w:cs="Times New Roman"/>
          <w:sz w:val="28"/>
          <w:szCs w:val="28"/>
        </w:rPr>
        <w:t xml:space="preserve"> – 0,002</w:t>
      </w:r>
      <w:r w:rsidRPr="00833E7A">
        <w:rPr>
          <w:rFonts w:ascii="Times New Roman" w:eastAsia="Times New Roman" w:hAnsi="Times New Roman" w:cs="Times New Roman"/>
          <w:bCs/>
          <w:sz w:val="28"/>
          <w:szCs w:val="28"/>
        </w:rPr>
        <w:t>% или 2,6</w:t>
      </w:r>
      <w:r w:rsidRPr="00833E7A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A02327" w:rsidRPr="00833E7A" w:rsidRDefault="00A02327" w:rsidP="00A023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E7A">
        <w:rPr>
          <w:rFonts w:ascii="Times New Roman" w:eastAsia="Times New Roman" w:hAnsi="Times New Roman" w:cs="Times New Roman"/>
          <w:sz w:val="28"/>
          <w:szCs w:val="28"/>
        </w:rPr>
        <w:t>Стопроцентное исполнение установлено по исполнению трех муниципальных программ. Низкое исполнение бюджетных ассигнований установлено по муниципальной программе «</w:t>
      </w:r>
      <w:r w:rsidRPr="00833E7A">
        <w:rPr>
          <w:rFonts w:ascii="Times New Roman" w:eastAsia="Times New Roman" w:hAnsi="Times New Roman" w:cs="Times New Roman"/>
          <w:bCs/>
          <w:sz w:val="28"/>
          <w:szCs w:val="28"/>
        </w:rPr>
        <w:t>Противодействие экстремизму и профилактика терроризма на территории Вихоревского муниципального образования»</w:t>
      </w:r>
      <w:r w:rsidRPr="00833E7A">
        <w:rPr>
          <w:rFonts w:ascii="Times New Roman" w:eastAsia="Times New Roman" w:hAnsi="Times New Roman" w:cs="Times New Roman"/>
          <w:sz w:val="28"/>
          <w:szCs w:val="28"/>
        </w:rPr>
        <w:t xml:space="preserve"> – 26,0%.</w:t>
      </w:r>
    </w:p>
    <w:p w:rsidR="00A02327" w:rsidRPr="00833E7A" w:rsidRDefault="00A02327" w:rsidP="00A0232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E7A">
        <w:rPr>
          <w:rFonts w:ascii="Times New Roman" w:eastAsia="Times New Roman" w:hAnsi="Times New Roman" w:cs="Times New Roman"/>
          <w:sz w:val="28"/>
          <w:szCs w:val="28"/>
        </w:rPr>
        <w:t>Контрольно-счетный орган рекомендует обратить внимание на то, что низкий процент исполнения муниципальных программ, во-первых, ведет к не освоению предусмотренных на их реализацию бюджетных средств, а во-вторых, несет риски срыва реализации программных мероприятий и не до</w:t>
      </w:r>
      <w:r w:rsidR="005724BD">
        <w:rPr>
          <w:rFonts w:ascii="Times New Roman" w:eastAsia="Times New Roman" w:hAnsi="Times New Roman" w:cs="Times New Roman"/>
          <w:sz w:val="28"/>
          <w:szCs w:val="28"/>
        </w:rPr>
        <w:t xml:space="preserve">стижению предусмотренных целей </w:t>
      </w:r>
      <w:r w:rsidRPr="00833E7A">
        <w:rPr>
          <w:rFonts w:ascii="Times New Roman" w:eastAsia="Times New Roman" w:hAnsi="Times New Roman" w:cs="Times New Roman"/>
          <w:sz w:val="28"/>
          <w:szCs w:val="28"/>
        </w:rPr>
        <w:t>(ст.179 БК РФ)</w:t>
      </w:r>
      <w:r w:rsidR="005724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327" w:rsidRPr="00833E7A" w:rsidRDefault="00A02327" w:rsidP="00A023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Исполнение в рамках реализации муниципальных проектов составило 96,4% от плановых назначений или 63 097,3 тыс. руб.: </w:t>
      </w:r>
      <w:r w:rsidRPr="00833E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«Переселение из аварийного жилого фонда» 49 025,4 тыс. руб., «Чистая вода» 580,3 тыс. руб., «Формирование современной городской среды» 13 491,6 тыс. руб.</w:t>
      </w:r>
    </w:p>
    <w:p w:rsidR="00A02327" w:rsidRPr="00833E7A" w:rsidRDefault="00A02327" w:rsidP="00A02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E7A">
        <w:rPr>
          <w:rFonts w:ascii="Times New Roman" w:eastAsia="Times New Roman" w:hAnsi="Times New Roman" w:cs="Times New Roman"/>
          <w:sz w:val="28"/>
          <w:szCs w:val="28"/>
        </w:rPr>
        <w:t>Оценка достоверности годовой бюджетной отчетности включала в себя изучение и оценку основных форм бюджетной отчетности Администрации Вихоревского городского поселения.</w:t>
      </w:r>
    </w:p>
    <w:p w:rsidR="00A02327" w:rsidRPr="00833E7A" w:rsidRDefault="00A02327" w:rsidP="00A0232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73A59">
        <w:rPr>
          <w:sz w:val="28"/>
          <w:szCs w:val="28"/>
        </w:rPr>
        <w:t xml:space="preserve">Несоответствие установлено по показателям принятых и неисполненных бюджетных обязательств (ф. 0503128 и ф. 0503175) и объема кредиторской задолженности с объемом неисполненных принятых денежных обязательств (ф. 0503128 и ф. 0503169). </w:t>
      </w:r>
      <w:r w:rsidRPr="00373A59">
        <w:rPr>
          <w:sz w:val="28"/>
          <w:szCs w:val="28"/>
          <w:shd w:val="clear" w:color="auto" w:fill="FFFFFF"/>
        </w:rPr>
        <w:t xml:space="preserve">Данные расхождения не </w:t>
      </w:r>
      <w:r w:rsidRPr="00373A59">
        <w:rPr>
          <w:sz w:val="28"/>
          <w:szCs w:val="28"/>
        </w:rPr>
        <w:t>повлияли на финансовый результат экономического субъекта, но требовало пояснения в текстовой части Пояснительной записки.</w:t>
      </w:r>
    </w:p>
    <w:p w:rsidR="00A02327" w:rsidRPr="00833E7A" w:rsidRDefault="00A02327" w:rsidP="00A02327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33E7A">
        <w:rPr>
          <w:color w:val="auto"/>
          <w:sz w:val="28"/>
          <w:szCs w:val="28"/>
        </w:rPr>
        <w:t>Фактов недостоверных отчетных данных, искажений бюджетной отчетности за 2021 год, осуществления расходов, не предусмотренных бюджетом, проверкой не установлено.</w:t>
      </w:r>
    </w:p>
    <w:p w:rsidR="00A02327" w:rsidRPr="00833E7A" w:rsidRDefault="00A02327" w:rsidP="00A0232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33E7A">
        <w:rPr>
          <w:color w:val="000000"/>
          <w:sz w:val="28"/>
          <w:szCs w:val="28"/>
        </w:rPr>
        <w:t>Выявленные отдельные недостатки, отраженные в заключении, КСО Братского района рекомендовало учесть при формировании бюджетной отчетности в дальнейшем, в частности:</w:t>
      </w:r>
    </w:p>
    <w:p w:rsidR="00A02327" w:rsidRPr="00833E7A" w:rsidRDefault="00A02327" w:rsidP="00A0232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33E7A">
        <w:rPr>
          <w:color w:val="000000"/>
          <w:sz w:val="28"/>
          <w:szCs w:val="28"/>
        </w:rPr>
        <w:t>- по соблюдению соответствия взаимосвязанных показателей форм бюджетной отчетности при формировании отчета;</w:t>
      </w:r>
    </w:p>
    <w:p w:rsidR="00A02327" w:rsidRPr="00833E7A" w:rsidRDefault="00A02327" w:rsidP="00A02327">
      <w:pPr>
        <w:pStyle w:val="article-renderblock"/>
        <w:widowControl w:val="0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833E7A">
        <w:rPr>
          <w:color w:val="000000"/>
          <w:sz w:val="28"/>
          <w:szCs w:val="28"/>
        </w:rPr>
        <w:t>- по мониторингу и контролю состояния дебиторской и кредиторской задолженности с целью предотвращения и снижения задолженности;</w:t>
      </w:r>
    </w:p>
    <w:p w:rsidR="00A02327" w:rsidRDefault="00A02327" w:rsidP="00A02327">
      <w:pPr>
        <w:pStyle w:val="article-renderblock"/>
        <w:widowControl w:val="0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shd w:val="clear" w:color="auto" w:fill="FFFFFF"/>
        </w:rPr>
      </w:pPr>
      <w:r w:rsidRPr="00833E7A">
        <w:rPr>
          <w:color w:val="000000"/>
          <w:sz w:val="28"/>
          <w:szCs w:val="28"/>
        </w:rPr>
        <w:t xml:space="preserve">- по ведению расчетов </w:t>
      </w:r>
      <w:r w:rsidRPr="00833E7A">
        <w:rPr>
          <w:sz w:val="28"/>
          <w:szCs w:val="28"/>
          <w:shd w:val="clear" w:color="auto" w:fill="FFFFFF"/>
        </w:rPr>
        <w:t>по отложенным обязательствам, то есть обязательствам предстоящих расходов.</w:t>
      </w:r>
    </w:p>
    <w:p w:rsidR="00A02327" w:rsidRPr="00833E7A" w:rsidRDefault="00A02327" w:rsidP="00A02327">
      <w:pPr>
        <w:pStyle w:val="article-renderblock"/>
        <w:widowControl w:val="0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shd w:val="clear" w:color="auto" w:fill="FFFFFF"/>
        </w:rPr>
      </w:pP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>2. Проект</w:t>
      </w:r>
      <w:r w:rsidRPr="00833E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решения Думы </w:t>
      </w:r>
      <w:r w:rsidRPr="00833E7A">
        <w:rPr>
          <w:rFonts w:ascii="Times New Roman" w:eastAsia="Calibri" w:hAnsi="Times New Roman" w:cs="Times New Roman"/>
          <w:sz w:val="28"/>
          <w:szCs w:val="28"/>
        </w:rPr>
        <w:t>Вихоревского муниципального образования</w:t>
      </w:r>
      <w:r w:rsidRPr="00833E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бюджете </w:t>
      </w:r>
      <w:r w:rsidRPr="00833E7A">
        <w:rPr>
          <w:rFonts w:ascii="Times New Roman" w:eastAsia="Calibri" w:hAnsi="Times New Roman" w:cs="Times New Roman"/>
          <w:sz w:val="28"/>
          <w:szCs w:val="28"/>
        </w:rPr>
        <w:t>Вихоревского городского поселения</w:t>
      </w:r>
      <w:r w:rsidRPr="00833E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2023 год и на плановый период 2024 и 2025 годов»</w:t>
      </w:r>
      <w:r w:rsidRPr="00833E7A">
        <w:rPr>
          <w:rFonts w:ascii="Times New Roman" w:hAnsi="Times New Roman" w:cs="Times New Roman"/>
          <w:sz w:val="28"/>
          <w:szCs w:val="28"/>
        </w:rPr>
        <w:t xml:space="preserve"> предоставлен в КСО Братского района с нарушением сроков, предусмотренных п.1 ст. 185 БК РФ. 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>Документы и материалы, представленные одновременно с проектом решения Думы района, соответствуют требованиям Бюджетного кодекса Российской Федерации.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833E7A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подготовлено в соответствии с Бюджетным кодексом Российской Федерации, </w:t>
      </w:r>
      <w:r w:rsidRPr="00833E7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Pr="00833E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Иркутской области, на основании поручения Думы Вихоревского муниципального образования от 29.11.2021 №171. </w:t>
      </w:r>
    </w:p>
    <w:p w:rsidR="00A02327" w:rsidRPr="00833E7A" w:rsidRDefault="00A02327" w:rsidP="00A02327">
      <w:pPr>
        <w:pStyle w:val="af5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833E7A">
        <w:rPr>
          <w:sz w:val="28"/>
          <w:szCs w:val="28"/>
        </w:rPr>
        <w:t>При определении соблюдения бюджетного и иного законодательства при разработке и принятии местного бюджета на очередной финансовый год и плановый период, анализа объективности планирования доходов и расходов бюджета, установлено:</w:t>
      </w:r>
    </w:p>
    <w:p w:rsidR="00A02327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33E7A">
        <w:rPr>
          <w:rFonts w:ascii="Times New Roman" w:hAnsi="Times New Roman" w:cs="Times New Roman"/>
          <w:sz w:val="28"/>
          <w:szCs w:val="28"/>
        </w:rPr>
        <w:t xml:space="preserve"> </w:t>
      </w:r>
      <w:r w:rsidRPr="00833E7A">
        <w:rPr>
          <w:rFonts w:ascii="Times New Roman" w:hAnsi="Times New Roman" w:cs="Times New Roman"/>
          <w:color w:val="000000"/>
          <w:sz w:val="28"/>
          <w:szCs w:val="28"/>
        </w:rPr>
        <w:t xml:space="preserve">Состав показателей, представленных для утверждения в Проекте, соответствует требованиям ст. 184.1 БК РФ 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833E7A">
        <w:rPr>
          <w:rFonts w:ascii="Times New Roman" w:hAnsi="Times New Roman" w:cs="Times New Roman"/>
          <w:sz w:val="28"/>
          <w:szCs w:val="28"/>
        </w:rPr>
        <w:t xml:space="preserve"> </w:t>
      </w:r>
      <w:r w:rsidRPr="00833E7A">
        <w:rPr>
          <w:rFonts w:ascii="Times New Roman" w:hAnsi="Times New Roman" w:cs="Times New Roman"/>
          <w:color w:val="000000"/>
          <w:sz w:val="28"/>
          <w:szCs w:val="28"/>
        </w:rPr>
        <w:t xml:space="preserve">Проект составлен на основе базового варианта Прогноза социально-экономического развития Вихоревского городского поселения, что </w:t>
      </w:r>
      <w:r w:rsidRPr="00833E7A">
        <w:rPr>
          <w:rFonts w:ascii="Times New Roman" w:hAnsi="Times New Roman" w:cs="Times New Roman"/>
          <w:sz w:val="28"/>
          <w:szCs w:val="28"/>
        </w:rPr>
        <w:t xml:space="preserve">согласуется с положениями ст. 35 Федерального закона № 172-ФЗ «О </w:t>
      </w:r>
      <w:r w:rsidRPr="00833E7A">
        <w:rPr>
          <w:rFonts w:ascii="Times New Roman" w:hAnsi="Times New Roman" w:cs="Times New Roman"/>
          <w:sz w:val="28"/>
          <w:szCs w:val="28"/>
        </w:rPr>
        <w:lastRenderedPageBreak/>
        <w:t>стратегическом планировании в Российской Федерации», допускающими разработку прогнозов на вариативной основе – одного или нескольких.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 xml:space="preserve">В прогнозных назначениях основных социально-экономических показателей развития на среднесрочную перспективу наблюдается положительная тенденция увеличения макроэкономических показателей Прогноза (выручки от реализации товаров, работ, услуг; рост ФОТ и т.д.). </w:t>
      </w:r>
    </w:p>
    <w:p w:rsidR="00A02327" w:rsidRPr="00833E7A" w:rsidRDefault="00A02327" w:rsidP="00A0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 w:rsidRPr="00833E7A">
        <w:rPr>
          <w:rFonts w:ascii="Times New Roman" w:hAnsi="Times New Roman" w:cs="Times New Roman"/>
          <w:sz w:val="28"/>
          <w:szCs w:val="28"/>
        </w:rPr>
        <w:t xml:space="preserve"> Показатели Проекта, с учетом внесенных поправок, в связи с уточнением безвозмездных поступлений из областного бюджета на основании закона Иркутской области от 12.12.2022 № 112-оз «Об областном бюджете на 2023 и на плановый период 2024 и 2025 годов», соответствуют принципам сбалансированности бюджета – ст.33 БК РФ и общему (совокупному) покрытию расходов бюджета – ст.35 БК РФ.</w:t>
      </w:r>
      <w:proofErr w:type="gramEnd"/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833E7A">
        <w:rPr>
          <w:rFonts w:ascii="Times New Roman" w:hAnsi="Times New Roman" w:cs="Times New Roman"/>
          <w:color w:val="000000"/>
          <w:sz w:val="28"/>
          <w:szCs w:val="28"/>
        </w:rPr>
        <w:t xml:space="preserve"> Доходы на 2023 год прогнозируются в объеме 623 313,5 тыс. руб., в том числе: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E7A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налоговые и неналоговые доходы – 86 986,5 тыс. руб., 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E7A">
        <w:rPr>
          <w:rFonts w:ascii="Times New Roman" w:hAnsi="Times New Roman" w:cs="Times New Roman"/>
          <w:color w:val="000000"/>
          <w:sz w:val="28"/>
          <w:szCs w:val="28"/>
        </w:rPr>
        <w:t>безвозмездные поступления других бюджетов прогнозируются – 536 327тыс. руб.</w:t>
      </w:r>
    </w:p>
    <w:p w:rsidR="00A02327" w:rsidRPr="00833E7A" w:rsidRDefault="00A02327" w:rsidP="00A0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 xml:space="preserve">При анализе составляющих показателей доходов района, </w:t>
      </w:r>
      <w:r w:rsidRPr="00833E7A">
        <w:rPr>
          <w:rFonts w:ascii="Times New Roman" w:hAnsi="Times New Roman" w:cs="Times New Roman"/>
          <w:b/>
          <w:sz w:val="28"/>
          <w:szCs w:val="28"/>
        </w:rPr>
        <w:t>увеличение от налоговых доходов на 2023 год и плановый период 2024 и 2025 годов</w:t>
      </w:r>
      <w:r w:rsidRPr="00833E7A">
        <w:rPr>
          <w:rFonts w:ascii="Times New Roman" w:hAnsi="Times New Roman" w:cs="Times New Roman"/>
          <w:sz w:val="28"/>
          <w:szCs w:val="28"/>
        </w:rPr>
        <w:t xml:space="preserve"> прогнозируются в основном за счет планируемого роста поступлений по одному из </w:t>
      </w:r>
      <w:proofErr w:type="spellStart"/>
      <w:r w:rsidRPr="00833E7A">
        <w:rPr>
          <w:rFonts w:ascii="Times New Roman" w:hAnsi="Times New Roman" w:cs="Times New Roman"/>
          <w:sz w:val="28"/>
          <w:szCs w:val="28"/>
        </w:rPr>
        <w:t>бюджетообразующих</w:t>
      </w:r>
      <w:proofErr w:type="spellEnd"/>
      <w:r w:rsidRPr="00833E7A">
        <w:rPr>
          <w:rFonts w:ascii="Times New Roman" w:hAnsi="Times New Roman" w:cs="Times New Roman"/>
          <w:sz w:val="28"/>
          <w:szCs w:val="28"/>
        </w:rPr>
        <w:t xml:space="preserve"> доходных источников – налога на доходы физических лиц: 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 xml:space="preserve">в 2023 году – 74,4%, в 2024 и 2025 – 76,0% ежегодно. 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b/>
          <w:sz w:val="28"/>
          <w:szCs w:val="28"/>
        </w:rPr>
        <w:t>В структуре неналоговых доходов</w:t>
      </w:r>
      <w:r w:rsidRPr="00833E7A">
        <w:rPr>
          <w:rFonts w:ascii="Times New Roman" w:hAnsi="Times New Roman" w:cs="Times New Roman"/>
          <w:sz w:val="28"/>
          <w:szCs w:val="28"/>
        </w:rPr>
        <w:t xml:space="preserve"> в период бюджетного цикла 2023 – 2025 годов наибольшую долю составляют доходы от использования имущества, находящегося в государственной или муниципальной собственности: в 2023 году – 85,5%, в 2024 и 2025 – 85,2% ежегодно.  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 xml:space="preserve">КСО Братского района с учетом анализа поступлений налогов за предыдущий год считает в целом обоснованным исчисленный объем поступлений налогов в 2023 году и в плановом периоде 2024 и 2025 годов.   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33E7A">
        <w:rPr>
          <w:rFonts w:ascii="Times New Roman" w:hAnsi="Times New Roman" w:cs="Times New Roman"/>
          <w:color w:val="000000"/>
          <w:sz w:val="28"/>
          <w:szCs w:val="28"/>
        </w:rPr>
        <w:t xml:space="preserve"> Расходная часть бюджета сформирована по программному принципу на основе 8 муниципальных программ, проектов изменений к ним. Объем расходов на 2023 год предлагается утвердить в сумме 629 826,4 тыс. руб. </w:t>
      </w:r>
      <w:r w:rsidRPr="00833E7A">
        <w:rPr>
          <w:rFonts w:ascii="Times New Roman" w:hAnsi="Times New Roman" w:cs="Times New Roman"/>
          <w:sz w:val="28"/>
          <w:szCs w:val="28"/>
        </w:rPr>
        <w:t>Доля расходов бюджета на финансирование программ в общем объеме расходов составляет 93,5% в 2023 году, 59,3% в 2024 году, и 58,7% в 2025 году.</w:t>
      </w:r>
    </w:p>
    <w:p w:rsidR="00A02327" w:rsidRPr="00833E7A" w:rsidRDefault="00A02327" w:rsidP="00A023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ab/>
      </w:r>
      <w:r w:rsidRPr="00833E7A">
        <w:rPr>
          <w:rFonts w:ascii="Times New Roman" w:hAnsi="Times New Roman" w:cs="Times New Roman"/>
          <w:color w:val="000000"/>
          <w:sz w:val="28"/>
          <w:szCs w:val="28"/>
        </w:rPr>
        <w:t>Объем финансового обеспечения непрограммных направлений деятельности на 2023 год составил 6,5% в общем объеме расходов (41 132,5 тыс. руб.), на 2024 год – 40,7% (45 099,3 тыс. руб.), на 2025 год – 41,3% (45 571,3 тыс. руб.) В плановом периоде без учета условно утверждаемых расходов.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</w:t>
      </w:r>
      <w:r w:rsidRPr="00833E7A">
        <w:rPr>
          <w:rFonts w:ascii="Times New Roman" w:hAnsi="Times New Roman" w:cs="Times New Roman"/>
          <w:color w:val="000000"/>
          <w:sz w:val="28"/>
          <w:szCs w:val="28"/>
        </w:rPr>
        <w:t xml:space="preserve"> Объем дефицита бюджета на 2023 год и на плановый период 2024 и 2025 годов определен </w:t>
      </w:r>
      <w:proofErr w:type="gramStart"/>
      <w:r w:rsidRPr="00833E7A">
        <w:rPr>
          <w:rFonts w:ascii="Times New Roman" w:hAnsi="Times New Roman" w:cs="Times New Roman"/>
          <w:color w:val="000000"/>
          <w:sz w:val="28"/>
          <w:szCs w:val="28"/>
        </w:rPr>
        <w:t>исходя из прогнозируемого объема поступлений доходов и планируемых расходов и составит</w:t>
      </w:r>
      <w:proofErr w:type="gramEnd"/>
      <w:r w:rsidRPr="00833E7A">
        <w:rPr>
          <w:rFonts w:ascii="Times New Roman" w:hAnsi="Times New Roman" w:cs="Times New Roman"/>
          <w:color w:val="000000"/>
          <w:sz w:val="28"/>
          <w:szCs w:val="28"/>
        </w:rPr>
        <w:t xml:space="preserve"> 6 512,9 тыс. руб. в 2023 году, 6 452,8 тыс. руб. в 2024 и 6 548,7 тыс. руб. в 2025 году. 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ж)</w:t>
      </w:r>
      <w:r w:rsidRPr="00833E7A">
        <w:rPr>
          <w:rFonts w:ascii="Times New Roman" w:hAnsi="Times New Roman" w:cs="Times New Roman"/>
          <w:sz w:val="28"/>
          <w:szCs w:val="28"/>
        </w:rPr>
        <w:t xml:space="preserve"> В пояснительной записке по всем муниципальным программам предоставлена информация по объемам бюджетных средств, с указанием цели и конечного результата. Достижение поставленных целей и задач социально-экономического развития реализуется путем использования программно-целевого принципа распределения бюджетных расходов, составления и исполнения муниципальных программ. В программах содержится комплекс планируемых мероприятий, взаимоувязанных по задачам, срокам, исполнителям и ресурсам.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>При разработке Проекта соблюдены все требования и ограничения, установленные Бюджетным кодексом РФ:</w:t>
      </w:r>
    </w:p>
    <w:p w:rsidR="00A02327" w:rsidRPr="006730B0" w:rsidRDefault="00A02327" w:rsidP="00A02327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6730B0">
        <w:rPr>
          <w:sz w:val="28"/>
          <w:szCs w:val="28"/>
        </w:rPr>
        <w:t xml:space="preserve">по размеру дефицита бюджета (п.3 ст.92.1 БК РФ); </w:t>
      </w:r>
    </w:p>
    <w:p w:rsidR="00A02327" w:rsidRPr="006730B0" w:rsidRDefault="00A02327" w:rsidP="00A02327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6730B0">
        <w:rPr>
          <w:sz w:val="28"/>
          <w:szCs w:val="28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 ст.107 БК РФ); </w:t>
      </w:r>
    </w:p>
    <w:p w:rsidR="00A02327" w:rsidRPr="006730B0" w:rsidRDefault="00A02327" w:rsidP="00A02327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6730B0">
        <w:rPr>
          <w:sz w:val="28"/>
          <w:szCs w:val="28"/>
        </w:rPr>
        <w:t xml:space="preserve">по размеру резервного фонда (п.3 ст.81 БК РФ предельный размер 3%); </w:t>
      </w:r>
    </w:p>
    <w:p w:rsidR="00A02327" w:rsidRPr="006730B0" w:rsidRDefault="00A02327" w:rsidP="00A02327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6730B0">
        <w:rPr>
          <w:sz w:val="28"/>
          <w:szCs w:val="28"/>
        </w:rPr>
        <w:t xml:space="preserve">по объему бюджетных ассигнований Дорожного Фонда (п.5 ст. 179.4 БК РФ); </w:t>
      </w:r>
    </w:p>
    <w:p w:rsidR="00A02327" w:rsidRPr="006730B0" w:rsidRDefault="00A02327" w:rsidP="00A02327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6730B0">
        <w:rPr>
          <w:sz w:val="28"/>
          <w:szCs w:val="28"/>
        </w:rPr>
        <w:t xml:space="preserve">по общему объему условно утверждаемых расходов, а также бюджетных ассигнований, направляемых на исполнение публичных нормативных обязательств (п.3 ст. 184.1 БК РФ). </w:t>
      </w:r>
    </w:p>
    <w:p w:rsidR="00A02327" w:rsidRPr="00833E7A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 xml:space="preserve">КСО Братского района, во избежание нарушения сроков предоставления Проекта на экспертизу в контрольно-счетный орган, предлагает внести изменения в Положение о бюджетном процессе в Вихоревском городском поселении, в части порядка подготовки к рассмотрению проекта решения о бюджете, согласно п.1 ст.187 БК РФ. </w:t>
      </w:r>
    </w:p>
    <w:p w:rsidR="00A02327" w:rsidRPr="00833E7A" w:rsidRDefault="00A02327" w:rsidP="00A02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ab/>
        <w:t>По итогам подготовлено заключение от 07.12.2022 №63.</w:t>
      </w:r>
    </w:p>
    <w:p w:rsidR="00A02327" w:rsidRPr="00833E7A" w:rsidRDefault="00A02327" w:rsidP="007A444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2327" w:rsidRPr="00833E7A" w:rsidRDefault="00A02327" w:rsidP="007A444C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>3. Согласно п.1.12 Плана деятельности КСО Братского района на 2022 год, был проведен мониторинг по реализации наци</w:t>
      </w:r>
      <w:r w:rsidR="007A444C">
        <w:rPr>
          <w:rFonts w:ascii="Times New Roman" w:hAnsi="Times New Roman" w:cs="Times New Roman"/>
          <w:sz w:val="28"/>
          <w:szCs w:val="28"/>
        </w:rPr>
        <w:t>ональных проектов на территории</w:t>
      </w:r>
      <w:r w:rsidRPr="00833E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«Братский район» за первое полугодие 2022г. </w:t>
      </w:r>
    </w:p>
    <w:p w:rsidR="00A02327" w:rsidRPr="00833E7A" w:rsidRDefault="00A02327" w:rsidP="007A444C">
      <w:pPr>
        <w:pStyle w:val="af5"/>
        <w:spacing w:before="120"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833E7A">
        <w:rPr>
          <w:sz w:val="28"/>
          <w:szCs w:val="28"/>
        </w:rPr>
        <w:t>В 2022 году Вихоревское городско</w:t>
      </w:r>
      <w:r>
        <w:rPr>
          <w:sz w:val="28"/>
          <w:szCs w:val="28"/>
        </w:rPr>
        <w:t>е поселение</w:t>
      </w:r>
      <w:r w:rsidRPr="00833E7A">
        <w:rPr>
          <w:sz w:val="28"/>
          <w:szCs w:val="28"/>
        </w:rPr>
        <w:t xml:space="preserve"> Братского муниципального района Иркутской области принимало участие в реализации национального проекта «Жилье и город</w:t>
      </w:r>
      <w:r w:rsidR="007A444C">
        <w:rPr>
          <w:sz w:val="28"/>
          <w:szCs w:val="28"/>
        </w:rPr>
        <w:t xml:space="preserve">ская среда», в рамках которого </w:t>
      </w:r>
      <w:r w:rsidRPr="00833E7A">
        <w:rPr>
          <w:sz w:val="28"/>
          <w:szCs w:val="28"/>
        </w:rPr>
        <w:t>реализуются муниципальные программы:</w:t>
      </w:r>
    </w:p>
    <w:p w:rsidR="00A02327" w:rsidRDefault="00A02327" w:rsidP="007A444C">
      <w:pPr>
        <w:pStyle w:val="af5"/>
        <w:spacing w:after="0"/>
        <w:ind w:left="0" w:firstLine="708"/>
        <w:jc w:val="both"/>
        <w:rPr>
          <w:bCs/>
          <w:sz w:val="28"/>
          <w:szCs w:val="28"/>
          <w:u w:val="single"/>
        </w:rPr>
      </w:pPr>
      <w:r w:rsidRPr="00833E7A">
        <w:rPr>
          <w:bCs/>
          <w:sz w:val="28"/>
          <w:szCs w:val="28"/>
          <w:u w:val="single"/>
        </w:rPr>
        <w:t>«Формирование комфортной городской среды на территории Вихоревского городского поселения на 2018-2024 годы»</w:t>
      </w:r>
      <w:r>
        <w:rPr>
          <w:bCs/>
          <w:sz w:val="28"/>
          <w:szCs w:val="28"/>
          <w:u w:val="single"/>
        </w:rPr>
        <w:t>.</w:t>
      </w:r>
    </w:p>
    <w:p w:rsidR="00A02327" w:rsidRPr="006730B0" w:rsidRDefault="00A02327" w:rsidP="007A444C">
      <w:pPr>
        <w:pStyle w:val="af5"/>
        <w:spacing w:after="0"/>
        <w:ind w:left="0" w:firstLine="708"/>
        <w:jc w:val="both"/>
        <w:rPr>
          <w:bCs/>
          <w:sz w:val="28"/>
          <w:szCs w:val="28"/>
          <w:u w:val="single"/>
        </w:rPr>
      </w:pPr>
      <w:r w:rsidRPr="00833E7A">
        <w:rPr>
          <w:sz w:val="28"/>
          <w:szCs w:val="28"/>
        </w:rPr>
        <w:t xml:space="preserve">В соответствии с Соглашением между Министерством жилищной политики и энергетики Иркутской области и администрацией Вихоревского МО из бюджета Иркутской области предоставлении субсидии из областного бюджета в сумме 13696,0 тыс. руб. Софинансирование за счет местного бюджета 242,0 тыс. руб. </w:t>
      </w:r>
    </w:p>
    <w:p w:rsidR="00A02327" w:rsidRPr="004F5BAD" w:rsidRDefault="00A02327" w:rsidP="007A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F5BAD">
        <w:rPr>
          <w:rFonts w:ascii="Times New Roman" w:hAnsi="Times New Roman" w:cs="Times New Roman"/>
          <w:sz w:val="28"/>
          <w:szCs w:val="28"/>
        </w:rPr>
        <w:t xml:space="preserve"> результате проведения аукционов в электронной форме заключены муниципальные контракты на общую сумму</w:t>
      </w:r>
      <w:r w:rsidRPr="00833E7A">
        <w:rPr>
          <w:rFonts w:ascii="Times New Roman" w:hAnsi="Times New Roman" w:cs="Times New Roman"/>
          <w:sz w:val="28"/>
          <w:szCs w:val="28"/>
        </w:rPr>
        <w:t xml:space="preserve"> </w:t>
      </w:r>
      <w:r w:rsidRPr="004F5BAD">
        <w:rPr>
          <w:rFonts w:ascii="Times New Roman" w:hAnsi="Times New Roman" w:cs="Times New Roman"/>
          <w:sz w:val="28"/>
          <w:szCs w:val="28"/>
        </w:rPr>
        <w:t>13 937,9 тыс. руб.</w:t>
      </w:r>
      <w:r w:rsidRPr="00833E7A">
        <w:rPr>
          <w:rFonts w:ascii="Times New Roman" w:hAnsi="Times New Roman" w:cs="Times New Roman"/>
          <w:sz w:val="28"/>
          <w:szCs w:val="28"/>
        </w:rPr>
        <w:t xml:space="preserve"> Н</w:t>
      </w:r>
      <w:r w:rsidRPr="004F5BAD">
        <w:rPr>
          <w:rFonts w:ascii="Times New Roman" w:hAnsi="Times New Roman" w:cs="Times New Roman"/>
          <w:sz w:val="28"/>
          <w:szCs w:val="28"/>
        </w:rPr>
        <w:t>а 01.07.2022 профинансировано 2 965,2 тыс. руб.</w:t>
      </w:r>
    </w:p>
    <w:p w:rsidR="00A02327" w:rsidRPr="004F5BAD" w:rsidRDefault="00A02327" w:rsidP="007A44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BAD">
        <w:rPr>
          <w:rFonts w:ascii="Times New Roman" w:hAnsi="Times New Roman" w:cs="Times New Roman"/>
          <w:sz w:val="28"/>
          <w:szCs w:val="28"/>
          <w:u w:val="single"/>
        </w:rPr>
        <w:t>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2019-2025 годах»</w:t>
      </w:r>
    </w:p>
    <w:p w:rsidR="00A02327" w:rsidRPr="00833E7A" w:rsidRDefault="00A02327" w:rsidP="007A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5E">
        <w:rPr>
          <w:rFonts w:ascii="Times New Roman" w:hAnsi="Times New Roman" w:cs="Times New Roman"/>
          <w:sz w:val="28"/>
          <w:szCs w:val="28"/>
        </w:rPr>
        <w:t>В соответствии с Соглашением</w:t>
      </w:r>
      <w:r w:rsidRPr="00833E7A">
        <w:rPr>
          <w:rFonts w:ascii="Times New Roman" w:hAnsi="Times New Roman" w:cs="Times New Roman"/>
          <w:sz w:val="28"/>
          <w:szCs w:val="28"/>
        </w:rPr>
        <w:t xml:space="preserve"> </w:t>
      </w:r>
      <w:r w:rsidRPr="00E3655E">
        <w:rPr>
          <w:rFonts w:ascii="Times New Roman" w:hAnsi="Times New Roman" w:cs="Times New Roman"/>
          <w:sz w:val="28"/>
          <w:szCs w:val="28"/>
        </w:rPr>
        <w:t xml:space="preserve">между Министерством строительства Иркутской области и администрацией Вихоревского МО о предоставлении субсидии местному бюджету из областного бюджета предоставлена субсидия в сумме </w:t>
      </w:r>
      <w:r>
        <w:rPr>
          <w:rFonts w:ascii="Times New Roman" w:hAnsi="Times New Roman" w:cs="Times New Roman"/>
          <w:sz w:val="28"/>
          <w:szCs w:val="28"/>
        </w:rPr>
        <w:t>320 915,8</w:t>
      </w:r>
      <w:r w:rsidRPr="00E3655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33E7A">
        <w:rPr>
          <w:rFonts w:ascii="Times New Roman" w:hAnsi="Times New Roman" w:cs="Times New Roman"/>
          <w:sz w:val="28"/>
          <w:szCs w:val="28"/>
        </w:rPr>
        <w:t xml:space="preserve"> Софинансирование за счет местного бюджета </w:t>
      </w:r>
      <w:r>
        <w:rPr>
          <w:rFonts w:ascii="Times New Roman" w:hAnsi="Times New Roman" w:cs="Times New Roman"/>
          <w:sz w:val="28"/>
          <w:szCs w:val="28"/>
        </w:rPr>
        <w:t>1 753,9</w:t>
      </w:r>
      <w:r w:rsidRPr="00833E7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A02327" w:rsidRPr="004F5BAD" w:rsidRDefault="00A02327" w:rsidP="00A02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AD">
        <w:rPr>
          <w:rFonts w:ascii="Times New Roman" w:hAnsi="Times New Roman" w:cs="Times New Roman"/>
          <w:sz w:val="28"/>
          <w:szCs w:val="28"/>
        </w:rPr>
        <w:t>В рамках исполнения муниципальной программы, в соответствии с заключенными Соглашениями об изъятии недвижимости для муниципальных нужд и полученными решениями суда об изъятии жилых помещений, сумма возмещения за изымаемые помещения составила 9 647,1 тыс. руб., на 01.07.2022 профинансировано 9 647,1 тыс. руб.</w:t>
      </w:r>
    </w:p>
    <w:p w:rsidR="00A02327" w:rsidRPr="00833E7A" w:rsidRDefault="00A02327" w:rsidP="00A0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объем бюджетных ассигнований </w:t>
      </w:r>
      <w:r w:rsidRPr="00E3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</w:t>
      </w:r>
      <w:r w:rsidRPr="00833E7A">
        <w:rPr>
          <w:rFonts w:ascii="Times New Roman" w:hAnsi="Times New Roman" w:cs="Times New Roman"/>
          <w:sz w:val="28"/>
          <w:szCs w:val="28"/>
        </w:rPr>
        <w:t>«Жилье и городская среда» на 2022 год составил 336 607,7 тыс. руб., в том числе за счет областного бюджета 334 611,8 тыс. руб., софинансирование (местный бюджет) 1 995,9 тыс. руб.</w:t>
      </w:r>
    </w:p>
    <w:p w:rsidR="00A02327" w:rsidRPr="00833E7A" w:rsidRDefault="00A02327" w:rsidP="00A0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за первое полугодие 2022 года составило 12 612,3 тыс. руб., или 3,7% к уточненному плану на 2022 год.</w:t>
      </w:r>
    </w:p>
    <w:p w:rsidR="00A02327" w:rsidRPr="00833E7A" w:rsidRDefault="00A02327" w:rsidP="00A0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мониторинга реализации национальных (муниципальных)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выделена проблема</w:t>
      </w:r>
      <w:r w:rsidRPr="00833E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3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низким уровнем исполнения расходов на их реализацию в течение 6 месяцев и смещением самой активной фазы исполнения проектов на второе полугодие.</w:t>
      </w:r>
    </w:p>
    <w:p w:rsidR="00A02327" w:rsidRPr="00833E7A" w:rsidRDefault="00A02327" w:rsidP="00A0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Неритмичное расходование бюджетных сре</w:t>
      </w:r>
      <w:proofErr w:type="gramStart"/>
      <w:r w:rsidRPr="00833E7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т</w:t>
      </w:r>
      <w:proofErr w:type="gramEnd"/>
      <w:r w:rsidRPr="00833E7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года может повлечь за собой риск нарушения сроков выполнения работ и, как следствие, не</w:t>
      </w:r>
      <w:r w:rsidR="007A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запланированных результатов региональных и национальных проектов, а также риск не</w:t>
      </w:r>
      <w:r w:rsidR="007A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объемов финансирования всех уровней бюджетов в полном объеме за отчетный год.</w:t>
      </w:r>
    </w:p>
    <w:p w:rsidR="00A02327" w:rsidRPr="00833E7A" w:rsidRDefault="00A02327" w:rsidP="00A02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7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Братского района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ожило</w:t>
      </w:r>
      <w:r w:rsidRPr="00833E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2327" w:rsidRPr="00833E7A" w:rsidRDefault="00A02327" w:rsidP="00A0232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ритмичное финансирование и эффективное освоение средств, выделяемых на реализацию мероприятий национальных проектов;</w:t>
      </w:r>
    </w:p>
    <w:p w:rsidR="00A02327" w:rsidRPr="00833E7A" w:rsidRDefault="00A02327" w:rsidP="00A0232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своевременное заключение контрактов на выполнение мероприятий национальных (муниципальных) проектов, а также исполнение обязательств, принятых поставщиками товаров (работ, услуг).</w:t>
      </w:r>
    </w:p>
    <w:p w:rsidR="00A02327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E7A">
        <w:rPr>
          <w:rFonts w:ascii="Times New Roman" w:hAnsi="Times New Roman" w:cs="Times New Roman"/>
          <w:sz w:val="28"/>
          <w:szCs w:val="28"/>
        </w:rPr>
        <w:t>Исполнение муниципальных программ в рамках национального проекта «Жилье и городская среда» за 2022 год будет исполнено в рамках проведения внешней проверки годового отчета об исполнении бюджета за 2022 год.</w:t>
      </w:r>
    </w:p>
    <w:p w:rsidR="00A02327" w:rsidRPr="00891EA7" w:rsidRDefault="00A02327" w:rsidP="00A023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Контрольно-счетный орган муниципального образования «Братский район» в 202</w:t>
      </w:r>
      <w:r w:rsidRPr="0037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9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продолжит деятельность в рамках реализации полномочий  Федерального закона № 6-ФЗ </w:t>
      </w:r>
      <w:r w:rsidRPr="00891E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Положения </w:t>
      </w:r>
      <w:r w:rsidRPr="0089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91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контрольно-счетном органе муниципального образования «Братский район»</w:t>
      </w:r>
      <w:r w:rsidRPr="00373A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соглашения по</w:t>
      </w:r>
      <w:r w:rsidRPr="00373A59">
        <w:rPr>
          <w:rFonts w:ascii="Times New Roman" w:hAnsi="Times New Roman" w:cs="Times New Roman"/>
          <w:sz w:val="28"/>
          <w:szCs w:val="28"/>
        </w:rPr>
        <w:t xml:space="preserve"> передаче полномочий по осуществлению внешнего муниципального финансового контроля, в сотрудничестве с Думой Вихоревского муниципального образования, Главой</w:t>
      </w:r>
      <w:proofErr w:type="gramEnd"/>
      <w:r w:rsidRPr="00373A59">
        <w:rPr>
          <w:rFonts w:ascii="Times New Roman" w:hAnsi="Times New Roman" w:cs="Times New Roman"/>
          <w:sz w:val="28"/>
          <w:szCs w:val="28"/>
        </w:rPr>
        <w:t xml:space="preserve"> Вихоревского муниципального образования в</w:t>
      </w:r>
      <w:r w:rsidRPr="0089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дальнейшего социально-экономического развития района</w:t>
      </w:r>
      <w:r w:rsidRPr="0037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</w:t>
      </w:r>
      <w:r w:rsidRPr="0089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327" w:rsidRPr="00373A59" w:rsidRDefault="00A02327" w:rsidP="00A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 в План деятельности КСО включены основные мероприятия согласно заключенного соглашения, в данный момент в КСО Братского района предоставлен проект</w:t>
      </w:r>
      <w:r w:rsidRPr="00373A59">
        <w:rPr>
          <w:rFonts w:ascii="Times New Roman" w:hAnsi="Times New Roman" w:cs="Times New Roman"/>
          <w:sz w:val="28"/>
          <w:szCs w:val="28"/>
        </w:rPr>
        <w:t xml:space="preserve"> </w:t>
      </w:r>
      <w:r w:rsidRPr="00373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решения Думы </w:t>
      </w:r>
      <w:r w:rsidRPr="00373A59">
        <w:rPr>
          <w:rFonts w:ascii="Times New Roman" w:eastAsia="Calibri" w:hAnsi="Times New Roman" w:cs="Times New Roman"/>
          <w:sz w:val="28"/>
          <w:szCs w:val="28"/>
        </w:rPr>
        <w:t>Вихоревского муниципального образования</w:t>
      </w:r>
      <w:r w:rsidRPr="00373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внесении изменений в решение Думы Вихоревского муниципального образования от 20.12.2022 №25 «О бюджете </w:t>
      </w:r>
      <w:r w:rsidRPr="00373A59">
        <w:rPr>
          <w:rFonts w:ascii="Times New Roman" w:eastAsia="Calibri" w:hAnsi="Times New Roman" w:cs="Times New Roman"/>
          <w:sz w:val="28"/>
          <w:szCs w:val="28"/>
        </w:rPr>
        <w:t>Вихоревского городского поселения</w:t>
      </w:r>
      <w:r w:rsidRPr="00373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2023 год и на плановый период 2024 и 2025 годов»</w:t>
      </w:r>
      <w:r w:rsidRPr="00373A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2327" w:rsidRPr="00891EA7" w:rsidRDefault="00A02327" w:rsidP="00A02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02327" w:rsidRPr="00891EA7" w:rsidRDefault="00A02327" w:rsidP="00A023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</w:rPr>
      </w:pPr>
      <w:r w:rsidRPr="00891EA7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02327" w:rsidRPr="00833E7A" w:rsidRDefault="00A02327" w:rsidP="00A0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352B">
        <w:rPr>
          <w:rFonts w:ascii="Times New Roman" w:hAnsi="Times New Roman" w:cs="Times New Roman"/>
          <w:sz w:val="28"/>
          <w:szCs w:val="28"/>
        </w:rPr>
        <w:tab/>
      </w:r>
      <w:r w:rsidR="007635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Беляева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2327" w:rsidRDefault="00A02327" w:rsidP="00B32D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A02327" w:rsidSect="006220B8">
      <w:pgSz w:w="11906" w:h="16838"/>
      <w:pgMar w:top="851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6E" w:rsidRDefault="00C7686E" w:rsidP="00F77E73">
      <w:pPr>
        <w:spacing w:after="0" w:line="240" w:lineRule="auto"/>
      </w:pPr>
      <w:r>
        <w:separator/>
      </w:r>
    </w:p>
  </w:endnote>
  <w:endnote w:type="continuationSeparator" w:id="0">
    <w:p w:rsidR="00C7686E" w:rsidRDefault="00C7686E" w:rsidP="00F7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6E" w:rsidRDefault="00C7686E" w:rsidP="00F77E73">
      <w:pPr>
        <w:spacing w:after="0" w:line="240" w:lineRule="auto"/>
      </w:pPr>
      <w:r>
        <w:separator/>
      </w:r>
    </w:p>
  </w:footnote>
  <w:footnote w:type="continuationSeparator" w:id="0">
    <w:p w:rsidR="00C7686E" w:rsidRDefault="00C7686E" w:rsidP="00F7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117F6"/>
    <w:multiLevelType w:val="hybridMultilevel"/>
    <w:tmpl w:val="A752A372"/>
    <w:lvl w:ilvl="0" w:tplc="2C029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661"/>
    <w:multiLevelType w:val="hybridMultilevel"/>
    <w:tmpl w:val="5990864E"/>
    <w:lvl w:ilvl="0" w:tplc="39E0C0C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453FCB"/>
    <w:multiLevelType w:val="hybridMultilevel"/>
    <w:tmpl w:val="774E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62801"/>
    <w:multiLevelType w:val="hybridMultilevel"/>
    <w:tmpl w:val="AFD6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97AE2"/>
    <w:multiLevelType w:val="hybridMultilevel"/>
    <w:tmpl w:val="F856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24ECD"/>
    <w:multiLevelType w:val="hybridMultilevel"/>
    <w:tmpl w:val="A61871CA"/>
    <w:lvl w:ilvl="0" w:tplc="B126A9BC">
      <w:start w:val="1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63A91"/>
    <w:multiLevelType w:val="hybridMultilevel"/>
    <w:tmpl w:val="A752A372"/>
    <w:lvl w:ilvl="0" w:tplc="2C029C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1B3"/>
    <w:rsid w:val="00034D8B"/>
    <w:rsid w:val="000539DC"/>
    <w:rsid w:val="000C2EB0"/>
    <w:rsid w:val="000E7E93"/>
    <w:rsid w:val="000F0E74"/>
    <w:rsid w:val="001110F5"/>
    <w:rsid w:val="00154D89"/>
    <w:rsid w:val="001B4EEE"/>
    <w:rsid w:val="001C08CA"/>
    <w:rsid w:val="001E014A"/>
    <w:rsid w:val="002042D2"/>
    <w:rsid w:val="002608CC"/>
    <w:rsid w:val="00263822"/>
    <w:rsid w:val="00263F61"/>
    <w:rsid w:val="002A0B69"/>
    <w:rsid w:val="002B6FE9"/>
    <w:rsid w:val="002C5559"/>
    <w:rsid w:val="00306860"/>
    <w:rsid w:val="003311B3"/>
    <w:rsid w:val="003576CA"/>
    <w:rsid w:val="00365E1A"/>
    <w:rsid w:val="00377988"/>
    <w:rsid w:val="003E0368"/>
    <w:rsid w:val="003E5CAB"/>
    <w:rsid w:val="003E7662"/>
    <w:rsid w:val="003F24D3"/>
    <w:rsid w:val="003F5C7B"/>
    <w:rsid w:val="004574D0"/>
    <w:rsid w:val="00463312"/>
    <w:rsid w:val="00467373"/>
    <w:rsid w:val="005005AF"/>
    <w:rsid w:val="0052457B"/>
    <w:rsid w:val="00560555"/>
    <w:rsid w:val="005612CF"/>
    <w:rsid w:val="005724BD"/>
    <w:rsid w:val="00587B13"/>
    <w:rsid w:val="00593F28"/>
    <w:rsid w:val="005B617C"/>
    <w:rsid w:val="005F2DC1"/>
    <w:rsid w:val="00613FEB"/>
    <w:rsid w:val="006220B8"/>
    <w:rsid w:val="00630461"/>
    <w:rsid w:val="00682A85"/>
    <w:rsid w:val="006A0938"/>
    <w:rsid w:val="006B0EF8"/>
    <w:rsid w:val="006C3C4D"/>
    <w:rsid w:val="0070537A"/>
    <w:rsid w:val="00733D4F"/>
    <w:rsid w:val="0074775D"/>
    <w:rsid w:val="0076352B"/>
    <w:rsid w:val="007A444C"/>
    <w:rsid w:val="007A7607"/>
    <w:rsid w:val="007C2F65"/>
    <w:rsid w:val="007C44E5"/>
    <w:rsid w:val="007E159B"/>
    <w:rsid w:val="00811894"/>
    <w:rsid w:val="008826F9"/>
    <w:rsid w:val="008A780D"/>
    <w:rsid w:val="00913BA6"/>
    <w:rsid w:val="00945EB4"/>
    <w:rsid w:val="0094673A"/>
    <w:rsid w:val="009B73EA"/>
    <w:rsid w:val="009C30A2"/>
    <w:rsid w:val="009D4EDC"/>
    <w:rsid w:val="009E527D"/>
    <w:rsid w:val="00A02327"/>
    <w:rsid w:val="00A024DB"/>
    <w:rsid w:val="00A0495A"/>
    <w:rsid w:val="00A1242F"/>
    <w:rsid w:val="00A23636"/>
    <w:rsid w:val="00A81ABC"/>
    <w:rsid w:val="00A855F3"/>
    <w:rsid w:val="00AF3CE5"/>
    <w:rsid w:val="00B32D52"/>
    <w:rsid w:val="00B41F54"/>
    <w:rsid w:val="00B94784"/>
    <w:rsid w:val="00B9697F"/>
    <w:rsid w:val="00BA6FEE"/>
    <w:rsid w:val="00BB46DB"/>
    <w:rsid w:val="00BE7D79"/>
    <w:rsid w:val="00C1147E"/>
    <w:rsid w:val="00C25723"/>
    <w:rsid w:val="00C42EE3"/>
    <w:rsid w:val="00C51B95"/>
    <w:rsid w:val="00C7686E"/>
    <w:rsid w:val="00CC48F8"/>
    <w:rsid w:val="00D21F69"/>
    <w:rsid w:val="00D5390F"/>
    <w:rsid w:val="00E02876"/>
    <w:rsid w:val="00E141D6"/>
    <w:rsid w:val="00E43F10"/>
    <w:rsid w:val="00E52C07"/>
    <w:rsid w:val="00E822C8"/>
    <w:rsid w:val="00F2665F"/>
    <w:rsid w:val="00F338D2"/>
    <w:rsid w:val="00F41009"/>
    <w:rsid w:val="00F544FB"/>
    <w:rsid w:val="00F77E73"/>
    <w:rsid w:val="00FA1805"/>
    <w:rsid w:val="00FB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B3"/>
  </w:style>
  <w:style w:type="paragraph" w:styleId="1">
    <w:name w:val="heading 1"/>
    <w:basedOn w:val="a"/>
    <w:link w:val="10"/>
    <w:uiPriority w:val="9"/>
    <w:qFormat/>
    <w:rsid w:val="0011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0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B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F77E7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77E73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7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E73"/>
  </w:style>
  <w:style w:type="paragraph" w:styleId="a9">
    <w:name w:val="footer"/>
    <w:basedOn w:val="a"/>
    <w:link w:val="aa"/>
    <w:uiPriority w:val="99"/>
    <w:semiHidden/>
    <w:unhideWhenUsed/>
    <w:rsid w:val="00F7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7E73"/>
  </w:style>
  <w:style w:type="paragraph" w:styleId="ab">
    <w:name w:val="No Spacing"/>
    <w:uiPriority w:val="1"/>
    <w:qFormat/>
    <w:rsid w:val="00F77E73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F7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F77E73"/>
    <w:rPr>
      <w:vertAlign w:val="superscript"/>
    </w:rPr>
  </w:style>
  <w:style w:type="table" w:styleId="ae">
    <w:name w:val="Table Grid"/>
    <w:basedOn w:val="a1"/>
    <w:uiPriority w:val="59"/>
    <w:rsid w:val="00F7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Title"/>
    <w:basedOn w:val="a"/>
    <w:link w:val="af0"/>
    <w:qFormat/>
    <w:rsid w:val="002608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2608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2608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rmal (Web)"/>
    <w:basedOn w:val="a"/>
    <w:uiPriority w:val="99"/>
    <w:unhideWhenUsed/>
    <w:rsid w:val="0026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2608CC"/>
    <w:rPr>
      <w:b/>
      <w:bCs/>
    </w:rPr>
  </w:style>
  <w:style w:type="character" w:styleId="af4">
    <w:name w:val="Emphasis"/>
    <w:basedOn w:val="a0"/>
    <w:uiPriority w:val="20"/>
    <w:qFormat/>
    <w:rsid w:val="002608CC"/>
    <w:rPr>
      <w:i/>
      <w:iCs/>
    </w:rPr>
  </w:style>
  <w:style w:type="paragraph" w:styleId="af5">
    <w:name w:val="Body Text Indent"/>
    <w:basedOn w:val="a"/>
    <w:link w:val="af6"/>
    <w:uiPriority w:val="99"/>
    <w:rsid w:val="00A023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02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02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A0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16</cp:revision>
  <cp:lastPrinted>2022-02-01T04:19:00Z</cp:lastPrinted>
  <dcterms:created xsi:type="dcterms:W3CDTF">2022-12-29T08:54:00Z</dcterms:created>
  <dcterms:modified xsi:type="dcterms:W3CDTF">2023-03-01T03:08:00Z</dcterms:modified>
</cp:coreProperties>
</file>