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67" w:rsidRDefault="00727067"/>
    <w:tbl>
      <w:tblPr>
        <w:tblW w:w="10667" w:type="dxa"/>
        <w:tblInd w:w="108" w:type="dxa"/>
        <w:tblLook w:val="0000" w:firstRow="0" w:lastRow="0" w:firstColumn="0" w:lastColumn="0" w:noHBand="0" w:noVBand="0"/>
      </w:tblPr>
      <w:tblGrid>
        <w:gridCol w:w="5276"/>
        <w:gridCol w:w="5391"/>
      </w:tblGrid>
      <w:tr w:rsidR="00F22567" w:rsidRPr="000A7FCE" w:rsidTr="00727067">
        <w:trPr>
          <w:trHeight w:val="235"/>
        </w:trPr>
        <w:tc>
          <w:tcPr>
            <w:tcW w:w="10667" w:type="dxa"/>
            <w:gridSpan w:val="2"/>
          </w:tcPr>
          <w:p w:rsidR="00F22567" w:rsidRDefault="00F22567" w:rsidP="007F10E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плательщики!</w:t>
            </w:r>
          </w:p>
          <w:p w:rsidR="00F22567" w:rsidRPr="000A7FCE" w:rsidRDefault="00F22567" w:rsidP="007F10E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ваше внимание, что за </w:t>
            </w:r>
            <w:r w:rsidR="00727067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</w:t>
            </w:r>
          </w:p>
          <w:p w:rsidR="00D11FF0" w:rsidRPr="000A7FCE" w:rsidRDefault="00F22567" w:rsidP="000A7F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FCE">
              <w:rPr>
                <w:rFonts w:ascii="Times New Roman" w:hAnsi="Times New Roman" w:cs="Times New Roman"/>
                <w:sz w:val="24"/>
                <w:szCs w:val="24"/>
              </w:rPr>
              <w:t>услуги можно оплатить с помощью сервисов Сбербанка</w:t>
            </w:r>
          </w:p>
          <w:p w:rsidR="00671DCA" w:rsidRDefault="00671DCA" w:rsidP="007270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B94CAF" w:rsidRPr="00671DCA" w:rsidRDefault="0078317F" w:rsidP="00671DC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671DCA">
              <w:rPr>
                <w:rFonts w:ascii="Times New Roman" w:hAnsi="Times New Roman" w:cs="Times New Roman"/>
                <w:b/>
                <w:sz w:val="36"/>
                <w:szCs w:val="24"/>
              </w:rPr>
              <w:t>Быстрый способ оплаты</w:t>
            </w:r>
          </w:p>
          <w:p w:rsidR="00727067" w:rsidRPr="00E54AB5" w:rsidRDefault="00727067" w:rsidP="00727067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7FCE" w:rsidRDefault="0078317F" w:rsidP="000A7FC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7270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терминалах и банкоматах</w:t>
            </w:r>
            <w:r w:rsidRPr="00B94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Сбербанка:</w:t>
            </w:r>
          </w:p>
          <w:p w:rsidR="00727067" w:rsidRPr="00B94CAF" w:rsidRDefault="00727067" w:rsidP="00E54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2567" w:rsidRPr="000A7FCE" w:rsidTr="00727067">
        <w:trPr>
          <w:trHeight w:val="235"/>
        </w:trPr>
        <w:tc>
          <w:tcPr>
            <w:tcW w:w="10667" w:type="dxa"/>
            <w:gridSpan w:val="2"/>
            <w:vAlign w:val="center"/>
          </w:tcPr>
          <w:p w:rsidR="00F22567" w:rsidRDefault="00B94CAF" w:rsidP="00727067">
            <w:pPr>
              <w:spacing w:after="0" w:line="240" w:lineRule="auto"/>
              <w:ind w:right="31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картой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94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наличными </w:t>
            </w:r>
          </w:p>
          <w:p w:rsidR="00727067" w:rsidRPr="000A7FCE" w:rsidRDefault="00727067" w:rsidP="00727067">
            <w:pPr>
              <w:spacing w:after="0" w:line="240" w:lineRule="auto"/>
              <w:ind w:right="317"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2567" w:rsidRPr="000A7FCE" w:rsidTr="00727067">
        <w:trPr>
          <w:trHeight w:val="2533"/>
        </w:trPr>
        <w:tc>
          <w:tcPr>
            <w:tcW w:w="5276" w:type="dxa"/>
          </w:tcPr>
          <w:p w:rsidR="00F22567" w:rsidRPr="002342C8" w:rsidRDefault="00F22567" w:rsidP="00727067">
            <w:pPr>
              <w:spacing w:after="0" w:line="360" w:lineRule="auto"/>
              <w:ind w:right="317" w:firstLine="34"/>
              <w:rPr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Вставьте КАРТУ</w:t>
            </w:r>
            <w:r w:rsidRPr="00234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и введите ПИН-КОД</w:t>
            </w:r>
          </w:p>
          <w:p w:rsidR="00F22567" w:rsidRPr="002342C8" w:rsidRDefault="00F22567" w:rsidP="00727067">
            <w:pPr>
              <w:spacing w:after="0" w:line="360" w:lineRule="auto"/>
              <w:ind w:left="176" w:right="142" w:hanging="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Выберите « 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Платежи и </w:t>
            </w:r>
            <w:bookmarkStart w:id="0" w:name="_GoBack"/>
            <w:bookmarkEnd w:id="0"/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переводы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F22567" w:rsidRPr="002342C8" w:rsidRDefault="00F22567" w:rsidP="00727067">
            <w:pPr>
              <w:spacing w:after="0" w:line="360" w:lineRule="auto"/>
              <w:ind w:left="176" w:righ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Выберите «</w:t>
            </w:r>
            <w:r w:rsidRPr="002342C8">
              <w:rPr>
                <w:rFonts w:ascii="Times New Roman" w:hAnsi="Times New Roman" w:cs="Times New Roman"/>
                <w:i/>
                <w:sz w:val="24"/>
                <w:szCs w:val="24"/>
              </w:rPr>
              <w:t>Поиск услуг и организаций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2567" w:rsidRPr="002342C8" w:rsidRDefault="00F22567" w:rsidP="00727067">
            <w:pPr>
              <w:spacing w:after="0" w:line="360" w:lineRule="auto"/>
              <w:ind w:left="176" w:right="-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Наберите «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организации» (</w:t>
            </w:r>
            <w:proofErr w:type="gramStart"/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: «Жилищный трест»)</w:t>
            </w:r>
          </w:p>
          <w:p w:rsidR="00F22567" w:rsidRPr="002342C8" w:rsidRDefault="00F22567" w:rsidP="00727067">
            <w:pPr>
              <w:spacing w:after="0" w:line="360" w:lineRule="auto"/>
              <w:ind w:left="176" w:right="-1" w:hanging="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Введите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Лицевой счет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F22567" w:rsidRPr="002342C8" w:rsidRDefault="00F22567" w:rsidP="00727067">
            <w:pPr>
              <w:spacing w:after="0" w:line="36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адрес </w:t>
            </w:r>
          </w:p>
          <w:p w:rsidR="00F22567" w:rsidRPr="002342C8" w:rsidRDefault="002342C8" w:rsidP="00727067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225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F22567"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5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F22567"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Оплатить</w:t>
            </w:r>
            <w:r w:rsidR="00F225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F22567" w:rsidRPr="002342C8" w:rsidRDefault="00F22567" w:rsidP="00727067">
            <w:pPr>
              <w:spacing w:after="0" w:line="360" w:lineRule="auto"/>
              <w:ind w:left="176" w:right="-294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8. 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Нажмите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Напечатать чек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1" w:type="dxa"/>
          </w:tcPr>
          <w:p w:rsidR="00F22567" w:rsidRPr="002342C8" w:rsidRDefault="00F22567" w:rsidP="00727067">
            <w:pPr>
              <w:pStyle w:val="a3"/>
              <w:tabs>
                <w:tab w:val="left" w:pos="209"/>
              </w:tabs>
              <w:spacing w:before="0" w:beforeAutospacing="0" w:after="0" w:afterAutospacing="0" w:line="360" w:lineRule="auto"/>
              <w:ind w:left="67" w:right="509"/>
            </w:pPr>
            <w:r w:rsidRPr="002342C8">
              <w:rPr>
                <w:noProof/>
              </w:rPr>
              <w:t>1.</w:t>
            </w:r>
            <w:r w:rsidR="00727067" w:rsidRPr="002342C8">
              <w:rPr>
                <w:noProof/>
              </w:rPr>
              <w:t xml:space="preserve"> </w:t>
            </w:r>
            <w:r w:rsidRPr="002342C8">
              <w:rPr>
                <w:noProof/>
              </w:rPr>
              <w:t>В меню выберите «</w:t>
            </w:r>
            <w:r w:rsidRPr="002342C8">
              <w:rPr>
                <w:rFonts w:eastAsiaTheme="minorHAnsi"/>
                <w:i/>
                <w:noProof/>
              </w:rPr>
              <w:t>Оплата других услуг наличными</w:t>
            </w:r>
            <w:r w:rsidRPr="002342C8">
              <w:rPr>
                <w:i/>
                <w:noProof/>
              </w:rPr>
              <w:t>»</w:t>
            </w:r>
          </w:p>
          <w:p w:rsidR="00F22567" w:rsidRPr="002342C8" w:rsidRDefault="00F22567" w:rsidP="00727067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Выберите 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«Мои платежи/Поиск организации»</w:t>
            </w:r>
          </w:p>
          <w:p w:rsidR="00F22567" w:rsidRPr="002342C8" w:rsidRDefault="00F22567" w:rsidP="00727067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Выберите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Поиск по наименованию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или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Поиск по ИНН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F22567" w:rsidRPr="002342C8" w:rsidRDefault="00F22567" w:rsidP="00727067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Введите 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«Наименование организации» (</w:t>
            </w:r>
            <w:proofErr w:type="gramStart"/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: «Жилищный трест»)</w:t>
            </w:r>
          </w:p>
          <w:p w:rsidR="00F22567" w:rsidRPr="002342C8" w:rsidRDefault="00F22567" w:rsidP="00727067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 Введите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Лицевой счет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F22567" w:rsidRPr="002342C8" w:rsidRDefault="00F22567" w:rsidP="00727067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727067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Проверьте адрес</w:t>
            </w:r>
          </w:p>
          <w:p w:rsidR="00F22567" w:rsidRPr="002342C8" w:rsidRDefault="00F22567" w:rsidP="00727067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4868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. Сумму платежа (можно скорректировать)</w:t>
            </w:r>
          </w:p>
          <w:p w:rsidR="00F22567" w:rsidRPr="002342C8" w:rsidRDefault="00F22567" w:rsidP="00727067">
            <w:pPr>
              <w:spacing w:after="0" w:line="360" w:lineRule="auto"/>
              <w:ind w:left="142" w:right="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  <w:r w:rsid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Подтвердите платеж и возьмите чек</w:t>
            </w:r>
          </w:p>
        </w:tc>
      </w:tr>
    </w:tbl>
    <w:p w:rsidR="00727067" w:rsidRPr="00E54AB5" w:rsidRDefault="00727067" w:rsidP="0072706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067" w:rsidRPr="00671DCA" w:rsidRDefault="00727067" w:rsidP="00671DCA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671DCA">
        <w:rPr>
          <w:rFonts w:ascii="Times New Roman" w:hAnsi="Times New Roman" w:cs="Times New Roman"/>
          <w:b/>
          <w:sz w:val="36"/>
          <w:szCs w:val="24"/>
        </w:rPr>
        <w:t>Самый быстрый способ оплаты</w:t>
      </w:r>
    </w:p>
    <w:p w:rsidR="00727067" w:rsidRPr="00E54AB5" w:rsidRDefault="00727067" w:rsidP="00727067">
      <w:pPr>
        <w:spacing w:after="0" w:line="240" w:lineRule="auto"/>
        <w:ind w:left="142" w:hanging="142"/>
        <w:rPr>
          <w:rFonts w:ascii="Times New Roman" w:hAnsi="Times New Roman" w:cs="Times New Roman"/>
          <w:b/>
          <w:szCs w:val="24"/>
        </w:rPr>
      </w:pPr>
    </w:p>
    <w:p w:rsidR="00727067" w:rsidRDefault="00727067" w:rsidP="0072706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4C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мобильном приложении и Сбербанк Онлайн</w:t>
      </w:r>
    </w:p>
    <w:tbl>
      <w:tblPr>
        <w:tblW w:w="10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62"/>
      </w:tblGrid>
      <w:tr w:rsidR="00727067" w:rsidRPr="000A7FCE" w:rsidTr="002342C8">
        <w:trPr>
          <w:trHeight w:val="4095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E54AB5" w:rsidRDefault="00E54AB5" w:rsidP="002342C8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67" w:rsidRPr="002342C8" w:rsidRDefault="00727067" w:rsidP="002342C8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3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по </w:t>
            </w:r>
            <w:r w:rsidRPr="00234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QR</w:t>
            </w:r>
            <w:r w:rsidRPr="002342C8">
              <w:rPr>
                <w:rFonts w:ascii="Times New Roman" w:hAnsi="Times New Roman" w:cs="Times New Roman"/>
                <w:b/>
                <w:sz w:val="24"/>
                <w:szCs w:val="24"/>
              </w:rPr>
              <w:t>-КОДУ</w:t>
            </w:r>
          </w:p>
          <w:p w:rsidR="00E54AB5" w:rsidRPr="00F6328E" w:rsidRDefault="00E54AB5" w:rsidP="002342C8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7067" w:rsidRPr="002342C8" w:rsidRDefault="00727067" w:rsidP="002342C8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1.В меню выберите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» найдите</w:t>
            </w:r>
            <w:r w:rsidR="002342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067" w:rsidRPr="002342C8" w:rsidRDefault="00727067" w:rsidP="002342C8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 w:rsidR="002342C8"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810EC" wp14:editId="75CE0A0B">
                  <wp:extent cx="1591310" cy="40830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42C8" w:rsidRPr="002342C8" w:rsidRDefault="002342C8" w:rsidP="002342C8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1" locked="0" layoutInCell="1" allowOverlap="1" wp14:anchorId="125AEF69" wp14:editId="459F43D2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56515</wp:posOffset>
                  </wp:positionV>
                  <wp:extent cx="1742400" cy="1051200"/>
                  <wp:effectExtent l="0" t="0" r="0" b="0"/>
                  <wp:wrapTight wrapText="left">
                    <wp:wrapPolygon edited="0">
                      <wp:start x="0" y="0"/>
                      <wp:lineTo x="0" y="21143"/>
                      <wp:lineTo x="21261" y="21143"/>
                      <wp:lineTo x="21261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2.Считайте </w:t>
            </w:r>
            <w:r w:rsidR="00727067" w:rsidRPr="002342C8">
              <w:rPr>
                <w:rFonts w:ascii="Times New Roman" w:hAnsi="Times New Roman" w:cs="Times New Roman"/>
                <w:i/>
                <w:sz w:val="24"/>
                <w:szCs w:val="24"/>
              </w:rPr>
              <w:t>QR-КОД</w:t>
            </w:r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квитанции </w:t>
            </w:r>
          </w:p>
          <w:p w:rsidR="002342C8" w:rsidRDefault="00727067" w:rsidP="002342C8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27067" w:rsidRPr="002342C8" w:rsidRDefault="00727067" w:rsidP="002342C8">
            <w:pPr>
              <w:spacing w:after="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67" w:rsidRPr="000A7FCE" w:rsidRDefault="002342C8" w:rsidP="002342C8">
            <w:pPr>
              <w:spacing w:after="0" w:line="360" w:lineRule="auto"/>
              <w:ind w:right="-29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067" w:rsidRPr="002342C8">
              <w:rPr>
                <w:rFonts w:ascii="Times New Roman" w:hAnsi="Times New Roman" w:cs="Times New Roman"/>
                <w:sz w:val="24"/>
                <w:szCs w:val="24"/>
              </w:rPr>
              <w:t>. Подтвердите платеж</w:t>
            </w: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E54AB5" w:rsidRDefault="00727067" w:rsidP="002342C8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27067" w:rsidRPr="002342C8" w:rsidRDefault="00727067" w:rsidP="002342C8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63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2C8">
              <w:rPr>
                <w:rFonts w:ascii="Times New Roman" w:hAnsi="Times New Roman" w:cs="Times New Roman"/>
                <w:b/>
                <w:sz w:val="24"/>
                <w:szCs w:val="24"/>
              </w:rPr>
              <w:t>Оплата по карте</w:t>
            </w:r>
          </w:p>
          <w:p w:rsidR="00E54AB5" w:rsidRPr="00F6328E" w:rsidRDefault="00E54AB5" w:rsidP="002342C8">
            <w:pPr>
              <w:spacing w:after="0"/>
              <w:ind w:righ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7067" w:rsidRPr="002342C8" w:rsidRDefault="00727067" w:rsidP="002342C8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1.Выберите раздел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Платежи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7067" w:rsidRPr="002342C8" w:rsidRDefault="00727067" w:rsidP="002342C8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2. Выберите вкладку </w:t>
            </w:r>
            <w:r w:rsidRPr="002342C8">
              <w:rPr>
                <w:rFonts w:ascii="Times New Roman" w:hAnsi="Times New Roman" w:cs="Times New Roman"/>
                <w:i/>
                <w:sz w:val="24"/>
                <w:szCs w:val="24"/>
              </w:rPr>
              <w:t>«Остальное»</w:t>
            </w:r>
          </w:p>
          <w:p w:rsidR="00727067" w:rsidRPr="002342C8" w:rsidRDefault="00727067" w:rsidP="002342C8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3.В строке поиска в</w:t>
            </w:r>
            <w:r w:rsidR="002342C8">
              <w:rPr>
                <w:rFonts w:ascii="Times New Roman" w:hAnsi="Times New Roman" w:cs="Times New Roman"/>
                <w:sz w:val="24"/>
                <w:szCs w:val="24"/>
              </w:rPr>
              <w:t>ведите наименование организации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или ИНН </w:t>
            </w:r>
            <w:r w:rsidRPr="002342C8">
              <w:rPr>
                <w:rFonts w:ascii="Times New Roman" w:hAnsi="Times New Roman" w:cs="Times New Roman"/>
                <w:i/>
                <w:sz w:val="24"/>
                <w:szCs w:val="24"/>
              </w:rPr>
              <w:t>(только цифры)</w:t>
            </w:r>
          </w:p>
          <w:p w:rsidR="00727067" w:rsidRPr="002342C8" w:rsidRDefault="00727067" w:rsidP="002342C8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Введите «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Лицевой счет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727067" w:rsidRPr="002342C8" w:rsidRDefault="00727067" w:rsidP="002342C8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>5. Проверьте адрес</w:t>
            </w:r>
          </w:p>
          <w:p w:rsidR="00727067" w:rsidRPr="000A7FCE" w:rsidRDefault="00727067" w:rsidP="002342C8">
            <w:pPr>
              <w:spacing w:after="0" w:line="360" w:lineRule="auto"/>
              <w:ind w:right="-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342C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342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Нажмите</w:t>
            </w:r>
            <w:r w:rsidRPr="002342C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«Оплатить»</w:t>
            </w:r>
          </w:p>
        </w:tc>
      </w:tr>
      <w:tr w:rsidR="00727067" w:rsidRPr="000A7FCE" w:rsidTr="00E54AB5">
        <w:trPr>
          <w:trHeight w:val="202"/>
        </w:trPr>
        <w:tc>
          <w:tcPr>
            <w:tcW w:w="10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DCA" w:rsidRDefault="00671DCA" w:rsidP="002342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67" w:rsidRPr="000A7FCE" w:rsidRDefault="00727067" w:rsidP="002342C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FCE">
              <w:rPr>
                <w:rFonts w:ascii="Times New Roman" w:hAnsi="Times New Roman" w:cs="Times New Roman"/>
                <w:b/>
                <w:sz w:val="24"/>
                <w:szCs w:val="24"/>
              </w:rPr>
              <w:t>По всем вопросам, вы можете обратиться в ближайшее отделение Сбербанка</w:t>
            </w:r>
          </w:p>
        </w:tc>
      </w:tr>
    </w:tbl>
    <w:p w:rsidR="00727067" w:rsidRDefault="00727067" w:rsidP="00727067">
      <w:pPr>
        <w:rPr>
          <w:sz w:val="24"/>
          <w:szCs w:val="24"/>
        </w:rPr>
      </w:pPr>
    </w:p>
    <w:p w:rsidR="008278B5" w:rsidRPr="000A7FCE" w:rsidRDefault="000A7FCE">
      <w:pPr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56B97D1" wp14:editId="5BABFBD3">
            <wp:simplePos x="0" y="0"/>
            <wp:positionH relativeFrom="margin">
              <wp:posOffset>-409575</wp:posOffset>
            </wp:positionH>
            <wp:positionV relativeFrom="margin">
              <wp:posOffset>-62230</wp:posOffset>
            </wp:positionV>
            <wp:extent cx="7465695" cy="9883140"/>
            <wp:effectExtent l="0" t="0" r="190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695" cy="988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78B5" w:rsidRPr="000A7FCE" w:rsidSect="00D11FF0">
      <w:pgSz w:w="11906" w:h="16838"/>
      <w:pgMar w:top="720" w:right="720" w:bottom="720" w:left="720" w:header="709" w:footer="709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8BD"/>
    <w:multiLevelType w:val="hybridMultilevel"/>
    <w:tmpl w:val="FC526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67"/>
    <w:rsid w:val="000A7FCE"/>
    <w:rsid w:val="002342C8"/>
    <w:rsid w:val="00486838"/>
    <w:rsid w:val="00617F91"/>
    <w:rsid w:val="00671DCA"/>
    <w:rsid w:val="006B2296"/>
    <w:rsid w:val="00727067"/>
    <w:rsid w:val="0078317F"/>
    <w:rsid w:val="008278B5"/>
    <w:rsid w:val="00A344D6"/>
    <w:rsid w:val="00B94CAF"/>
    <w:rsid w:val="00D11FF0"/>
    <w:rsid w:val="00DA023A"/>
    <w:rsid w:val="00E54AB5"/>
    <w:rsid w:val="00F22567"/>
    <w:rsid w:val="00F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4CE029"/>
  <w15:docId w15:val="{BAEA3EEE-6877-475C-819E-1574AA7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5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Андреюшкова Надежда Викторовна</dc:creator>
  <cp:lastModifiedBy>Пилипенко Александр Сергеевич</cp:lastModifiedBy>
  <cp:revision>7</cp:revision>
  <cp:lastPrinted>2019-07-24T03:31:00Z</cp:lastPrinted>
  <dcterms:created xsi:type="dcterms:W3CDTF">2019-07-24T02:43:00Z</dcterms:created>
  <dcterms:modified xsi:type="dcterms:W3CDTF">2019-07-24T03:34:00Z</dcterms:modified>
</cp:coreProperties>
</file>