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A7" w:rsidRDefault="00350A73" w:rsidP="00395AA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395AA7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02.12.</w:t>
      </w:r>
      <w:r w:rsidR="00395AA7">
        <w:rPr>
          <w:rFonts w:ascii="Arial" w:hAnsi="Arial" w:cs="Arial"/>
          <w:b/>
          <w:sz w:val="32"/>
          <w:szCs w:val="32"/>
        </w:rPr>
        <w:t>20</w:t>
      </w:r>
      <w:r w:rsidR="00735A17">
        <w:rPr>
          <w:rFonts w:ascii="Arial" w:hAnsi="Arial" w:cs="Arial"/>
          <w:b/>
          <w:sz w:val="32"/>
          <w:szCs w:val="32"/>
        </w:rPr>
        <w:t>20</w:t>
      </w:r>
      <w:r w:rsidR="00395AA7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139</w:t>
      </w:r>
    </w:p>
    <w:p w:rsidR="00395AA7" w:rsidRDefault="00395AA7" w:rsidP="00395AA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5AA7" w:rsidRDefault="00395AA7" w:rsidP="00395AA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95AA7" w:rsidRDefault="00395AA7" w:rsidP="00395AA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395AA7" w:rsidRDefault="00395AA7" w:rsidP="00395AA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395AA7" w:rsidRDefault="00395AA7" w:rsidP="00395AA7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395AA7" w:rsidRDefault="00395AA7" w:rsidP="00395AA7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395AA7" w:rsidRDefault="00395AA7" w:rsidP="00395AA7">
      <w:pPr>
        <w:jc w:val="center"/>
        <w:rPr>
          <w:rFonts w:ascii="Arial" w:hAnsi="Arial" w:cs="Arial"/>
          <w:sz w:val="32"/>
          <w:szCs w:val="32"/>
        </w:rPr>
      </w:pPr>
    </w:p>
    <w:p w:rsidR="00395AA7" w:rsidRDefault="00395AA7" w:rsidP="00395A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ИНФОРМАЦИИ ПО ИСПОЛНЕНИЮ БЮДЖЕТА ВИХОРЕВСКОГО ГОРОДСКОГО ПОСЕЛЕНИЯ ЗА ДЕВЯТЬ МЕСЯЦЕВ 20</w:t>
      </w:r>
      <w:r w:rsidR="00735A17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395AA7" w:rsidRDefault="00395AA7" w:rsidP="00395AA7">
      <w:pPr>
        <w:jc w:val="center"/>
        <w:rPr>
          <w:rFonts w:ascii="Arial" w:hAnsi="Arial" w:cs="Arial"/>
          <w:sz w:val="32"/>
          <w:szCs w:val="32"/>
        </w:rPr>
      </w:pPr>
    </w:p>
    <w:p w:rsidR="00395AA7" w:rsidRDefault="00395AA7" w:rsidP="00395AA7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Заслушав и обсудив информацию, подготовленную финансово-экономическим управлением Администрации Вихоревского городского поселения, в соответствии с Федеральным законом от 6 октября 2003 года №131-ФЗ «Об общих принципах организации местного самоуправления в Российской Федерации», с пунктом 5 статьи 264.2 Бюджетного кодекса Российской Федерации, руководствуясь подпунктом «а» пункта 4 части 2 статьи 32, пунктом 2 части 3 статьи 35, статьей 58 Устава Вихоревского муниципального</w:t>
      </w:r>
      <w:proofErr w:type="gramEnd"/>
      <w:r>
        <w:rPr>
          <w:rFonts w:ascii="Arial" w:hAnsi="Arial" w:cs="Arial"/>
        </w:rPr>
        <w:t xml:space="preserve"> образования, Положением о бюджетном процессе в Вихоревском городском поселении, утвержденным решением Думы Вихоревского муниципального образования №85 от 08.04.2014г., Дума Вихоревского муниципального образования</w:t>
      </w:r>
    </w:p>
    <w:p w:rsidR="00395AA7" w:rsidRDefault="00395AA7" w:rsidP="00395AA7">
      <w:pPr>
        <w:jc w:val="center"/>
        <w:rPr>
          <w:rFonts w:ascii="Arial" w:hAnsi="Arial" w:cs="Arial"/>
        </w:rPr>
      </w:pPr>
    </w:p>
    <w:p w:rsidR="00395AA7" w:rsidRDefault="00395AA7" w:rsidP="00395AA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395AA7" w:rsidRDefault="00395AA7" w:rsidP="00395AA7">
      <w:pPr>
        <w:jc w:val="center"/>
        <w:rPr>
          <w:rFonts w:ascii="Arial" w:hAnsi="Arial" w:cs="Arial"/>
          <w:sz w:val="32"/>
          <w:szCs w:val="32"/>
        </w:rPr>
      </w:pPr>
    </w:p>
    <w:p w:rsidR="00395AA7" w:rsidRDefault="00395AA7" w:rsidP="0039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Информацию об исполнении бюджета Вихоревского городского поселения за девять месяцев 20</w:t>
      </w:r>
      <w:r w:rsidR="00735A17">
        <w:rPr>
          <w:rFonts w:ascii="Arial" w:hAnsi="Arial" w:cs="Arial"/>
        </w:rPr>
        <w:t>20 года принять к сведению</w:t>
      </w:r>
      <w:r>
        <w:rPr>
          <w:rFonts w:ascii="Arial" w:hAnsi="Arial" w:cs="Arial"/>
        </w:rPr>
        <w:t>.</w:t>
      </w:r>
    </w:p>
    <w:p w:rsidR="00395AA7" w:rsidRDefault="00395AA7" w:rsidP="00395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Настоящее решение подлежит размещению на официальном сайте Администрации Вихоревского городского поселения в разделе «Дума» в информационно-телекоммуникационной сети «Интернет» по адресу </w:t>
      </w:r>
      <w:hyperlink r:id="rId5" w:history="1">
        <w:r>
          <w:rPr>
            <w:rStyle w:val="a3"/>
            <w:rFonts w:ascii="Arial" w:hAnsi="Arial" w:cs="Arial"/>
            <w:lang w:val="en-US"/>
          </w:rPr>
          <w:t>www</w:t>
        </w:r>
        <w:r>
          <w:rPr>
            <w:rStyle w:val="a3"/>
            <w:rFonts w:ascii="Arial" w:hAnsi="Arial" w:cs="Arial"/>
          </w:rPr>
          <w:t>.</w:t>
        </w:r>
        <w:r>
          <w:rPr>
            <w:rStyle w:val="a3"/>
            <w:rFonts w:ascii="Arial" w:hAnsi="Arial" w:cs="Arial"/>
            <w:lang w:val="en-US"/>
          </w:rPr>
          <w:t>a</w:t>
        </w:r>
        <w:proofErr w:type="spellStart"/>
        <w:r>
          <w:rPr>
            <w:rStyle w:val="a3"/>
            <w:rFonts w:ascii="Arial" w:hAnsi="Arial" w:cs="Arial"/>
          </w:rPr>
          <w:t>dmvih.ru</w:t>
        </w:r>
        <w:proofErr w:type="spellEnd"/>
      </w:hyperlink>
    </w:p>
    <w:p w:rsidR="00395AA7" w:rsidRDefault="00395AA7" w:rsidP="00395AA7">
      <w:pPr>
        <w:jc w:val="both"/>
        <w:rPr>
          <w:rFonts w:ascii="Arial" w:hAnsi="Arial" w:cs="Arial"/>
        </w:rPr>
      </w:pPr>
    </w:p>
    <w:p w:rsidR="00395AA7" w:rsidRDefault="00395AA7" w:rsidP="00395AA7">
      <w:pPr>
        <w:rPr>
          <w:rFonts w:ascii="Arial" w:hAnsi="Arial" w:cs="Arial"/>
        </w:rPr>
      </w:pPr>
    </w:p>
    <w:p w:rsidR="00395AA7" w:rsidRDefault="00395AA7" w:rsidP="00395AA7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CF1406" w:rsidRDefault="00395AA7" w:rsidP="00395AA7">
      <w:pPr>
        <w:rPr>
          <w:rFonts w:ascii="Arial" w:hAnsi="Arial" w:cs="Arial"/>
        </w:rPr>
        <w:sectPr w:rsidR="00CF1406" w:rsidSect="000C2E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Л. Г. Ремизова</w:t>
      </w:r>
    </w:p>
    <w:p w:rsidR="00CF1406" w:rsidRDefault="00CF1406" w:rsidP="00350A73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lastRenderedPageBreak/>
        <w:t>от 19.10.2020г. №198</w:t>
      </w:r>
    </w:p>
    <w:p w:rsidR="00CF1406" w:rsidRDefault="00CF1406" w:rsidP="00CF1406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F1406" w:rsidRDefault="00CF1406" w:rsidP="00CF1406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F1406" w:rsidRDefault="00CF1406" w:rsidP="00CF1406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CF1406" w:rsidRDefault="00CF1406" w:rsidP="00CF1406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CF1406" w:rsidRDefault="00CF1406" w:rsidP="00CF1406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CF1406" w:rsidRDefault="00CF1406" w:rsidP="00CF1406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CF1406" w:rsidRDefault="00CF1406" w:rsidP="00CF1406">
      <w:pPr>
        <w:jc w:val="center"/>
        <w:rPr>
          <w:rFonts w:ascii="Arial" w:hAnsi="Arial" w:cs="Arial"/>
          <w:sz w:val="32"/>
          <w:szCs w:val="32"/>
        </w:rPr>
      </w:pPr>
    </w:p>
    <w:p w:rsidR="00CF1406" w:rsidRDefault="00CF1406" w:rsidP="00350A73">
      <w:pPr>
        <w:tabs>
          <w:tab w:val="left" w:pos="58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</w:p>
    <w:p w:rsidR="00CF1406" w:rsidRDefault="00CF1406" w:rsidP="00CF1406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БЮДЖЕТА ВИХОРЕВСКОГО ГОРОДСКОГО ПОСЕЛЕНИЯ</w:t>
      </w:r>
    </w:p>
    <w:p w:rsidR="00CF1406" w:rsidRDefault="00CF1406" w:rsidP="00CF1406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 9 МЕСЯЦЕВ 2020 ГОДА</w:t>
      </w:r>
    </w:p>
    <w:p w:rsidR="00CF1406" w:rsidRDefault="00CF1406" w:rsidP="00CF1406">
      <w:pPr>
        <w:ind w:firstLine="567"/>
        <w:jc w:val="center"/>
        <w:rPr>
          <w:rFonts w:ascii="Arial" w:hAnsi="Arial" w:cs="Arial"/>
          <w:b/>
        </w:rPr>
      </w:pPr>
    </w:p>
    <w:p w:rsidR="00CF1406" w:rsidRDefault="00CF1406" w:rsidP="00CF1406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264.2 Бюджетного кодекса Российской Федерации, Федеральным законом от 06.10.2003 № 131–ФЗ «Об общих принципах организации местного самоуправления в Российской Федерации», Положением «О бюджетном процессе в Вихоревском городском поселении», руководствуясь Уставом Вихоревского муниципального образования</w:t>
      </w:r>
    </w:p>
    <w:p w:rsidR="00CF1406" w:rsidRDefault="00CF1406" w:rsidP="00CF1406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F1406" w:rsidRDefault="00CF1406" w:rsidP="00CF1406">
      <w:pPr>
        <w:spacing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CF1406" w:rsidRDefault="00CF1406" w:rsidP="00CF1406">
      <w:pPr>
        <w:pStyle w:val="aa"/>
        <w:spacing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отчёт об исполнении бюджета Вихоревского городского поселения за 9 месяцев 2020 года:</w:t>
      </w:r>
    </w:p>
    <w:p w:rsidR="00CF1406" w:rsidRDefault="00CF1406" w:rsidP="00CF1406">
      <w:pPr>
        <w:ind w:left="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в сумме 102 896,2 тыс. рублей </w:t>
      </w:r>
      <w:r>
        <w:rPr>
          <w:rFonts w:ascii="Arial" w:hAnsi="Arial" w:cs="Arial"/>
          <w:snapToGrid w:val="0"/>
        </w:rPr>
        <w:t>(Приложение № 1 к настоящему постановлению)</w:t>
      </w:r>
      <w:r>
        <w:rPr>
          <w:rFonts w:ascii="Arial" w:hAnsi="Arial" w:cs="Arial"/>
        </w:rPr>
        <w:t>,</w:t>
      </w:r>
    </w:p>
    <w:p w:rsidR="00CF1406" w:rsidRDefault="00CF1406" w:rsidP="00CF140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расходам в сумме 101 617,3 тыс. рублей </w:t>
      </w:r>
      <w:r>
        <w:rPr>
          <w:rFonts w:ascii="Arial" w:hAnsi="Arial" w:cs="Arial"/>
          <w:snapToGrid w:val="0"/>
        </w:rPr>
        <w:t>(Приложение № 2 к настоящему постановлению)</w:t>
      </w:r>
      <w:r>
        <w:rPr>
          <w:rFonts w:ascii="Arial" w:hAnsi="Arial" w:cs="Arial"/>
        </w:rPr>
        <w:t>,</w:t>
      </w:r>
    </w:p>
    <w:p w:rsidR="00CF1406" w:rsidRDefault="00CF1406" w:rsidP="00CF1406">
      <w:pPr>
        <w:ind w:firstLine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- профицит бюджета в сумме 1 278,9 тыс. рублей </w:t>
      </w:r>
      <w:r>
        <w:rPr>
          <w:rFonts w:ascii="Arial" w:hAnsi="Arial" w:cs="Arial"/>
          <w:snapToGrid w:val="0"/>
        </w:rPr>
        <w:t>(Приложение № 3 к настоящему постановлению),</w:t>
      </w:r>
    </w:p>
    <w:p w:rsidR="00CF1406" w:rsidRDefault="00CF1406" w:rsidP="00CF1406">
      <w:pPr>
        <w:ind w:firstLine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  по расходам из средств Дорожного фонда в сумме 6 129,5 тыс. рублей (Приложение № 4 к настоящему постановлению).</w:t>
      </w:r>
    </w:p>
    <w:p w:rsidR="00CF1406" w:rsidRDefault="00CF1406" w:rsidP="00CF1406">
      <w:pPr>
        <w:tabs>
          <w:tab w:val="left" w:pos="126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Финансово-экономическому управлению Администрации Вихоревского городского поселения направить настоящее постановление в Думу Вихоревского муниципального </w:t>
      </w:r>
      <w:r>
        <w:rPr>
          <w:rFonts w:ascii="Arial" w:hAnsi="Arial" w:cs="Arial"/>
          <w:snapToGrid w:val="0"/>
        </w:rPr>
        <w:t>образования для информации.</w:t>
      </w:r>
    </w:p>
    <w:p w:rsidR="00CF1406" w:rsidRDefault="00CF1406" w:rsidP="00CF140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подлежит официальному опубликованию в установленном порядке.</w:t>
      </w:r>
    </w:p>
    <w:p w:rsidR="00CF1406" w:rsidRDefault="00CF1406" w:rsidP="00CF140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CF1406" w:rsidRDefault="00CF1406" w:rsidP="00CF1406">
      <w:pPr>
        <w:ind w:left="927"/>
        <w:jc w:val="both"/>
        <w:rPr>
          <w:rFonts w:ascii="Arial" w:hAnsi="Arial" w:cs="Arial"/>
        </w:rPr>
      </w:pPr>
    </w:p>
    <w:p w:rsidR="00CF1406" w:rsidRDefault="00CF1406" w:rsidP="00CF1406">
      <w:pPr>
        <w:ind w:left="927"/>
        <w:jc w:val="both"/>
        <w:rPr>
          <w:rFonts w:ascii="Arial" w:hAnsi="Arial" w:cs="Arial"/>
        </w:rPr>
      </w:pPr>
    </w:p>
    <w:p w:rsidR="00CF1406" w:rsidRDefault="00CF1406" w:rsidP="00CF14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Вихоревского </w:t>
      </w:r>
    </w:p>
    <w:p w:rsidR="00CF1406" w:rsidRDefault="00CF1406" w:rsidP="00CF14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Н.Ю. Дружинин</w:t>
      </w:r>
    </w:p>
    <w:p w:rsidR="00CF1406" w:rsidRDefault="00CF1406" w:rsidP="00CF1406">
      <w:pPr>
        <w:jc w:val="right"/>
        <w:rPr>
          <w:rFonts w:ascii="Arial" w:hAnsi="Arial" w:cs="Arial"/>
        </w:rPr>
      </w:pPr>
    </w:p>
    <w:p w:rsidR="00CF1406" w:rsidRDefault="00CF1406" w:rsidP="00CF1406">
      <w:pPr>
        <w:jc w:val="right"/>
        <w:rPr>
          <w:rFonts w:ascii="Arial" w:hAnsi="Arial" w:cs="Arial"/>
        </w:rPr>
      </w:pPr>
    </w:p>
    <w:p w:rsidR="00CF1406" w:rsidRDefault="00CF1406" w:rsidP="00CF1406">
      <w:pPr>
        <w:jc w:val="right"/>
        <w:rPr>
          <w:rFonts w:ascii="Arial" w:hAnsi="Arial" w:cs="Arial"/>
        </w:rPr>
      </w:pPr>
    </w:p>
    <w:p w:rsidR="00CF1406" w:rsidRDefault="00CF1406" w:rsidP="00CF1406">
      <w:pPr>
        <w:jc w:val="right"/>
        <w:rPr>
          <w:rFonts w:ascii="Arial" w:hAnsi="Arial" w:cs="Arial"/>
        </w:rPr>
      </w:pPr>
    </w:p>
    <w:p w:rsidR="00CF1406" w:rsidRDefault="00CF1406" w:rsidP="00CF1406">
      <w:pPr>
        <w:rPr>
          <w:rFonts w:ascii="Arial" w:hAnsi="Arial" w:cs="Arial"/>
        </w:rPr>
      </w:pPr>
    </w:p>
    <w:p w:rsidR="00CF1406" w:rsidRDefault="00CF1406" w:rsidP="00CF1406"/>
    <w:p w:rsidR="00CF1406" w:rsidRDefault="00CF1406" w:rsidP="00CF1406">
      <w:pPr>
        <w:contextualSpacing/>
        <w:jc w:val="both"/>
        <w:rPr>
          <w:rFonts w:ascii="Arial" w:hAnsi="Arial"/>
        </w:rPr>
      </w:pPr>
    </w:p>
    <w:p w:rsidR="00CF1406" w:rsidRDefault="00CF1406" w:rsidP="00CF1406">
      <w:pPr>
        <w:contextualSpacing/>
        <w:jc w:val="both"/>
        <w:rPr>
          <w:rFonts w:ascii="Arial" w:hAnsi="Arial"/>
        </w:rPr>
      </w:pPr>
    </w:p>
    <w:p w:rsidR="00CF1406" w:rsidRDefault="00CF1406" w:rsidP="00CF1406">
      <w:pPr>
        <w:jc w:val="right"/>
        <w:rPr>
          <w:rFonts w:ascii="Courier New" w:hAnsi="Courier New" w:cs="Courier New"/>
        </w:rPr>
        <w:sectPr w:rsidR="00CF1406" w:rsidSect="000C2E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406" w:rsidRDefault="00CF1406" w:rsidP="00CF1406">
      <w:pPr>
        <w:rPr>
          <w:rFonts w:ascii="Courier New" w:hAnsi="Courier New" w:cs="Courier New"/>
        </w:rPr>
      </w:pPr>
      <w:bookmarkStart w:id="0" w:name="RANGE!A1:E83"/>
      <w:bookmarkEnd w:id="0"/>
    </w:p>
    <w:tbl>
      <w:tblPr>
        <w:tblW w:w="10915" w:type="dxa"/>
        <w:tblInd w:w="-102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3828"/>
        <w:gridCol w:w="2551"/>
        <w:gridCol w:w="1701"/>
        <w:gridCol w:w="1843"/>
        <w:gridCol w:w="992"/>
      </w:tblGrid>
      <w:tr w:rsidR="00CF1406" w:rsidTr="00350A73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bookmarkStart w:id="1" w:name="RANGE!A1:E86"/>
            <w:bookmarkEnd w:id="1"/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Приложение 1</w:t>
            </w:r>
          </w:p>
        </w:tc>
      </w:tr>
      <w:tr w:rsidR="00CF1406" w:rsidTr="00350A73">
        <w:trPr>
          <w:trHeight w:val="1170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Courier New" w:hAnsi="Courier New" w:cs="Courier New"/>
              </w:rPr>
              <w:t>УТВЕРЖДЕН</w:t>
            </w:r>
            <w:proofErr w:type="gramEnd"/>
            <w:r>
              <w:rPr>
                <w:rFonts w:ascii="Courier New" w:hAnsi="Courier New" w:cs="Courier New"/>
              </w:rPr>
              <w:br/>
              <w:t>постановлением администрации</w:t>
            </w:r>
            <w:r>
              <w:rPr>
                <w:rFonts w:ascii="Courier New" w:hAnsi="Courier New" w:cs="Courier New"/>
              </w:rPr>
              <w:br/>
              <w:t>Вихоревского городского поселения</w:t>
            </w:r>
          </w:p>
        </w:tc>
      </w:tr>
      <w:tr w:rsidR="00CF1406" w:rsidTr="00350A73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от </w:t>
            </w:r>
            <w:r>
              <w:rPr>
                <w:rFonts w:ascii="Courier New" w:hAnsi="Courier New" w:cs="Courier New"/>
                <w:u w:val="single"/>
              </w:rPr>
              <w:t>19.10.2020г.</w:t>
            </w:r>
            <w:r>
              <w:rPr>
                <w:rFonts w:ascii="Courier New" w:hAnsi="Courier New" w:cs="Courier New"/>
              </w:rPr>
              <w:t xml:space="preserve"> № </w:t>
            </w:r>
            <w:r>
              <w:rPr>
                <w:rFonts w:ascii="Courier New" w:hAnsi="Courier New" w:cs="Courier New"/>
                <w:u w:val="single"/>
              </w:rPr>
              <w:t>198</w:t>
            </w:r>
            <w:r>
              <w:rPr>
                <w:rFonts w:ascii="Courier New" w:hAnsi="Courier New" w:cs="Courier New"/>
              </w:rPr>
              <w:t xml:space="preserve">   </w:t>
            </w:r>
          </w:p>
        </w:tc>
      </w:tr>
      <w:tr w:rsidR="00CF1406" w:rsidTr="00350A73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406" w:rsidRDefault="00CF1406" w:rsidP="00350A73">
            <w:pPr>
              <w:jc w:val="right"/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406" w:rsidRDefault="00CF1406" w:rsidP="00350A73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406" w:rsidRDefault="00CF1406" w:rsidP="00350A73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406" w:rsidRDefault="00CF1406" w:rsidP="00350A73">
            <w:pPr>
              <w:jc w:val="right"/>
            </w:pPr>
          </w:p>
        </w:tc>
      </w:tr>
      <w:tr w:rsidR="00CF1406" w:rsidTr="00350A73">
        <w:trPr>
          <w:trHeight w:val="1230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ОТЧЕТ</w:t>
            </w:r>
            <w:r>
              <w:rPr>
                <w:rFonts w:ascii="Arial" w:hAnsi="Arial" w:cs="Arial"/>
                <w:b/>
                <w:bCs w:val="0"/>
              </w:rPr>
              <w:br/>
              <w:t xml:space="preserve">об исполнении бюджета Вихоревского городского поселения </w:t>
            </w:r>
            <w:r>
              <w:rPr>
                <w:rFonts w:ascii="Arial" w:hAnsi="Arial" w:cs="Arial"/>
                <w:b/>
                <w:bCs w:val="0"/>
              </w:rPr>
              <w:br/>
              <w:t>за 9 месяцев 2020 года по доходам</w:t>
            </w:r>
            <w:r>
              <w:rPr>
                <w:rFonts w:ascii="Arial" w:hAnsi="Arial" w:cs="Arial"/>
                <w:b/>
                <w:bCs w:val="0"/>
              </w:rPr>
              <w:br/>
              <w:t xml:space="preserve">                  </w:t>
            </w:r>
          </w:p>
        </w:tc>
      </w:tr>
      <w:tr w:rsidR="00CF1406" w:rsidTr="00350A73">
        <w:trPr>
          <w:trHeight w:val="46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ублей</w:t>
            </w:r>
          </w:p>
        </w:tc>
      </w:tr>
      <w:tr w:rsidR="00CF1406" w:rsidTr="00350A73">
        <w:trPr>
          <w:trHeight w:val="69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Наименование показателей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КБК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Прогноз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Поступило на 01.10.2020г.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% 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bCs w:val="0"/>
              </w:rPr>
              <w:t>исп</w:t>
            </w:r>
            <w:proofErr w:type="spellEnd"/>
            <w:proofErr w:type="gramEnd"/>
          </w:p>
        </w:tc>
      </w:tr>
      <w:tr w:rsidR="00CF1406" w:rsidTr="00350A73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000 1 00 00000 00 0000 000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85 360,5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53 620,2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63</w:t>
            </w:r>
          </w:p>
        </w:tc>
      </w:tr>
      <w:tr w:rsidR="00CF1406" w:rsidTr="00350A7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76 211,9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47 982,5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63</w:t>
            </w:r>
          </w:p>
        </w:tc>
      </w:tr>
      <w:tr w:rsidR="00CF1406" w:rsidTr="00350A73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182 1 01 00000 00 0000 000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54 170,0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37 903,2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70</w:t>
            </w:r>
          </w:p>
        </w:tc>
      </w:tr>
      <w:tr w:rsidR="00CF1406" w:rsidTr="00350A7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182 1 01 02000 01 0000 110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доходы    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54 170,0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37 903,2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</w:tr>
      <w:tr w:rsidR="00CF1406" w:rsidTr="00350A73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100 1 03 00000 00 0000 000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4 267,1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2 815,6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66</w:t>
            </w:r>
          </w:p>
        </w:tc>
      </w:tr>
      <w:tr w:rsidR="00CF1406" w:rsidTr="00350A73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100 1 03 02000 01 0000 000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Акцизы по подакцизным товарам (продукция), производимым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4 267,1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2 815,6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</w:t>
            </w:r>
          </w:p>
        </w:tc>
      </w:tr>
      <w:tr w:rsidR="00CF1406" w:rsidTr="00350A73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182 1 05 00000 00 0000 110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Налог на совокупный доход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8,8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182 1 05 03010 01 0000 110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Единый    сельскохозяйственный    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F1406" w:rsidTr="00350A73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182 1 06 00000 00 0000 110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17 770,0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7 267,7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41</w:t>
            </w:r>
          </w:p>
        </w:tc>
      </w:tr>
      <w:tr w:rsidR="00CF1406" w:rsidTr="00350A73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182 1 06 01000 00 0000 110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имущество физических лиц,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7 020,0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1 956,8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</w:p>
        </w:tc>
      </w:tr>
      <w:tr w:rsidR="00CF1406" w:rsidTr="00350A73">
        <w:trPr>
          <w:trHeight w:val="7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182 1 06 01030 13 0000 110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Налог на имущество </w:t>
            </w:r>
            <w:r>
              <w:rPr>
                <w:rFonts w:ascii="Courier New" w:hAnsi="Courier New" w:cs="Courier New"/>
              </w:rPr>
              <w:lastRenderedPageBreak/>
              <w:t>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7 020,0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1 956,8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</w:p>
        </w:tc>
      </w:tr>
      <w:tr w:rsidR="00CF1406" w:rsidTr="00350A73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182 1 06 06000 00 0000 110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налог, в т.ч.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10 750,0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5 310,9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</w:p>
        </w:tc>
      </w:tr>
      <w:tr w:rsidR="00CF1406" w:rsidTr="00350A73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182 1 06 06043 13 0000 110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1 750,0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33</w:t>
            </w:r>
          </w:p>
        </w:tc>
      </w:tr>
      <w:tr w:rsidR="00CF1406" w:rsidTr="00350A73">
        <w:trPr>
          <w:trHeight w:val="15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182 1 06 06033 13 0000 110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4 729,4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</w:t>
            </w:r>
          </w:p>
        </w:tc>
      </w:tr>
      <w:tr w:rsidR="00CF1406" w:rsidTr="00350A73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182 1 16 00000 00 0000 000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CF1406" w:rsidTr="00350A73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182 1 16 10000 00 0000 140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CF1406" w:rsidTr="00350A73">
        <w:trPr>
          <w:trHeight w:val="28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182 1 16 10123 01 0000 140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</w:t>
            </w:r>
            <w:r>
              <w:rPr>
                <w:rFonts w:ascii="Courier New" w:hAnsi="Courier New" w:cs="Courier New"/>
              </w:rPr>
              <w:lastRenderedPageBreak/>
              <w:t>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-4,0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CF1406" w:rsidTr="00350A73">
        <w:trPr>
          <w:trHeight w:val="17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182 1 16 10123 01 0131 140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CF1406" w:rsidTr="00350A73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9 148,6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5 637,7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62</w:t>
            </w:r>
          </w:p>
        </w:tc>
      </w:tr>
      <w:tr w:rsidR="00CF1406" w:rsidTr="00350A73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000 1 11 00000 00 0000 000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4 400,0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2 033,8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46</w:t>
            </w:r>
          </w:p>
        </w:tc>
      </w:tr>
      <w:tr w:rsidR="00CF1406" w:rsidTr="00350A73">
        <w:trPr>
          <w:trHeight w:val="30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911 1 11 05013 13 0000 120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rFonts w:ascii="Courier New" w:hAnsi="Courier New" w:cs="Courier New"/>
              </w:rPr>
              <w:lastRenderedPageBreak/>
              <w:t>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3 000,0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1 382,9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</w:t>
            </w:r>
          </w:p>
        </w:tc>
      </w:tr>
      <w:tr w:rsidR="00CF1406" w:rsidTr="00350A73">
        <w:trPr>
          <w:trHeight w:val="30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911 1 11 05025 13 0000 120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</w:t>
            </w:r>
          </w:p>
        </w:tc>
      </w:tr>
      <w:tr w:rsidR="00CF1406" w:rsidTr="00350A73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911 1 11 05075 13 0000 120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CF1406" w:rsidTr="00350A73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911 1 13 00000 00 0000 000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896,1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70</w:t>
            </w:r>
          </w:p>
        </w:tc>
      </w:tr>
      <w:tr w:rsidR="00CF1406" w:rsidTr="00350A73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911 1 13 01995 13 0000 130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</w:t>
            </w:r>
          </w:p>
        </w:tc>
      </w:tr>
      <w:tr w:rsidR="00CF1406" w:rsidTr="00350A73">
        <w:trPr>
          <w:trHeight w:val="19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911 1 13 01995 13 0001 130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 муниципальным казенным учреждением культуры "Историко-краеведческий музей города Вихоревка"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</w:t>
            </w:r>
          </w:p>
        </w:tc>
      </w:tr>
      <w:tr w:rsidR="00CF1406" w:rsidTr="00350A73">
        <w:trPr>
          <w:trHeight w:val="9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911 1 13 02065 13 0000 130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</w:t>
            </w:r>
          </w:p>
        </w:tc>
      </w:tr>
      <w:tr w:rsidR="00CF1406" w:rsidTr="00350A73">
        <w:trPr>
          <w:trHeight w:val="9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911 1 13 02995 13 0000 130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</w:t>
            </w:r>
          </w:p>
        </w:tc>
      </w:tr>
      <w:tr w:rsidR="00CF1406" w:rsidTr="00350A73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911 1 14 00000 00 0000 000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1 130,0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1 006,6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89</w:t>
            </w:r>
          </w:p>
        </w:tc>
      </w:tr>
      <w:tr w:rsidR="00CF1406" w:rsidTr="00350A73">
        <w:trPr>
          <w:trHeight w:val="13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911 1 14 06013 13 0000 430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</w:t>
            </w:r>
          </w:p>
        </w:tc>
      </w:tr>
      <w:tr w:rsidR="00CF1406" w:rsidTr="00350A73">
        <w:trPr>
          <w:trHeight w:val="21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911 1 14 06025 13 0000 430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Доходы от продажи земельных участков, находящихся в собственности городских поселений (за </w:t>
            </w:r>
            <w:r>
              <w:rPr>
                <w:rFonts w:ascii="Courier New" w:hAnsi="Courier New" w:cs="Courier New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870,0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</w:t>
            </w:r>
          </w:p>
        </w:tc>
      </w:tr>
      <w:tr w:rsidR="00CF1406" w:rsidTr="00350A73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lastRenderedPageBreak/>
              <w:t>000 1 16 00000 00 0000 000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ШТРАФЫ, САНКЦИИ,   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1 276,5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48</w:t>
            </w:r>
          </w:p>
        </w:tc>
      </w:tr>
      <w:tr w:rsidR="00CF1406" w:rsidTr="00350A73">
        <w:trPr>
          <w:trHeight w:val="3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911 1 16 01074 01 0000 140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</w:t>
            </w:r>
          </w:p>
        </w:tc>
      </w:tr>
      <w:tr w:rsidR="00CF1406" w:rsidTr="00350A73">
        <w:trPr>
          <w:trHeight w:val="24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911 1 16 02020 02 0000 140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</w:t>
            </w:r>
          </w:p>
        </w:tc>
      </w:tr>
      <w:tr w:rsidR="00CF1406" w:rsidTr="00350A73">
        <w:trPr>
          <w:trHeight w:val="3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911 1 16 07010 13 0000 140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>
              <w:rPr>
                <w:rFonts w:ascii="Courier New" w:hAnsi="Courier New" w:cs="Courier New"/>
              </w:rPr>
              <w:lastRenderedPageBreak/>
              <w:t>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</w:tr>
      <w:tr w:rsidR="00CF1406" w:rsidTr="00350A73">
        <w:trPr>
          <w:trHeight w:val="3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911 1 16 07090 13 0000 140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CF1406" w:rsidTr="00350A73">
        <w:trPr>
          <w:trHeight w:val="21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911 1 16 10031 13 0000 140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rFonts w:ascii="Courier New" w:hAnsi="Courier New" w:cs="Courier New"/>
              </w:rPr>
              <w:t>выгодоприобретателями</w:t>
            </w:r>
            <w:proofErr w:type="spellEnd"/>
            <w:r>
              <w:rPr>
                <w:rFonts w:ascii="Courier New" w:hAnsi="Courier New" w:cs="Courier New"/>
              </w:rPr>
              <w:t xml:space="preserve"> выступают получатели средств бюджета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CF1406" w:rsidTr="00350A73">
        <w:trPr>
          <w:trHeight w:val="7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911 1 16 11064 01 0000 140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</w:t>
            </w:r>
            <w:r>
              <w:rPr>
                <w:rFonts w:ascii="Courier New" w:hAnsi="Courier New" w:cs="Courier New"/>
              </w:rPr>
              <w:lastRenderedPageBreak/>
              <w:t>перевозки тяжеловесных и (или) крупногабаритных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</w:t>
            </w:r>
          </w:p>
        </w:tc>
      </w:tr>
      <w:tr w:rsidR="00CF1406" w:rsidTr="00350A73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lastRenderedPageBreak/>
              <w:t>000 1 17 00000 00 0000 000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ПРОЧИЕ НЕНАЛОГОВЫЕ     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1 446,0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1 357,4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94</w:t>
            </w:r>
          </w:p>
        </w:tc>
      </w:tr>
      <w:tr w:rsidR="00CF1406" w:rsidTr="00350A7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000 1 17 01050 13 0000 180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#ДЕЛ/0!</w:t>
            </w:r>
          </w:p>
        </w:tc>
      </w:tr>
      <w:tr w:rsidR="00CF1406" w:rsidTr="00350A7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000 1 17 05050 13 0000 180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1 446,0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1 351,4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</w:t>
            </w:r>
          </w:p>
        </w:tc>
      </w:tr>
      <w:tr w:rsidR="00CF1406" w:rsidTr="00350A73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911 2 00 00000 00 0000 000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БЕЗВОЗМЕЗДНЫЕ ПОСТУПЛЕНИЯ</w:t>
            </w:r>
            <w:r>
              <w:br w:type="page"/>
            </w:r>
            <w:r>
              <w:rPr>
                <w:rFonts w:ascii="Courier New" w:hAnsi="Courier New" w:cs="Courier New"/>
                <w:b/>
                <w:bCs w:val="0"/>
              </w:rPr>
              <w:t>Безвозмездные поступления от других бюджетов бюджетной системы Российской Федерации</w:t>
            </w:r>
            <w: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118 680,0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49 276,0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42</w:t>
            </w:r>
          </w:p>
        </w:tc>
      </w:tr>
      <w:tr w:rsidR="00CF1406" w:rsidTr="00350A73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911 2 02 00000 00 0000 000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118 627,8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49 223,8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41</w:t>
            </w:r>
          </w:p>
        </w:tc>
      </w:tr>
      <w:tr w:rsidR="00CF1406" w:rsidTr="00350A73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911 2 02 20000 00 0000 150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116 746,1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47 844,4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41</w:t>
            </w:r>
          </w:p>
        </w:tc>
      </w:tr>
      <w:tr w:rsidR="00CF1406" w:rsidTr="00350A73">
        <w:trPr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911 2 02 25243 00 0000 150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59 792,0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lastRenderedPageBreak/>
              <w:t>911 2 02 25243 13 0000 150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59 792,0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911 2 02 25555 00 0000 150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16 073,4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15 879,2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</w:t>
            </w:r>
          </w:p>
        </w:tc>
      </w:tr>
      <w:tr w:rsidR="00CF1406" w:rsidTr="00350A73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911 2 02 25555 13 0000 150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16 073,4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15 879,2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</w:t>
            </w:r>
          </w:p>
        </w:tc>
      </w:tr>
      <w:tr w:rsidR="00CF1406" w:rsidTr="00350A73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911 2 02 29999 13 0000 150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40 880,7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31 965,2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</w:t>
            </w:r>
          </w:p>
        </w:tc>
      </w:tr>
      <w:tr w:rsidR="00CF1406" w:rsidTr="00350A73">
        <w:trPr>
          <w:trHeight w:val="30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911 2 02 29999 13 0001 150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субсидии бюджетам городских поселений (субсидия бюджету Вихоревского городского поселения в целях софинансирования расходных обязательств, связанных с реализацией мероприятий перечня проектов народных инициатив)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10 503,7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6 402,2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</w:t>
            </w:r>
          </w:p>
        </w:tc>
      </w:tr>
      <w:tr w:rsidR="00CF1406" w:rsidTr="00350A73">
        <w:trPr>
          <w:trHeight w:val="3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911 2 02 29999 13 0002 150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субсидии бюджетам городских поселений (субсидия бюджету Вихоревского городского поселения 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30 377,0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25 563,0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</w:t>
            </w:r>
          </w:p>
        </w:tc>
      </w:tr>
      <w:tr w:rsidR="00CF1406" w:rsidTr="00350A73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911 2 02 30000 00 0000 150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1 881,7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1 379,4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73</w:t>
            </w:r>
          </w:p>
        </w:tc>
      </w:tr>
      <w:tr w:rsidR="00CF1406" w:rsidTr="00350A73">
        <w:trPr>
          <w:trHeight w:val="16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911 2 02 35118 13 0000 150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1 756,4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</w:t>
            </w:r>
          </w:p>
        </w:tc>
      </w:tr>
      <w:tr w:rsidR="00CF1406" w:rsidTr="00350A73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911 2 02 30024 13 0000 150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Субвенции бюджетам городских поселений на выполнение передаваемых 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</w:t>
            </w:r>
          </w:p>
        </w:tc>
      </w:tr>
      <w:tr w:rsidR="00CF1406" w:rsidTr="00350A73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911 2 07 00000 00 0000 000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Прочие безвозмездные поступления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52,2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CF1406" w:rsidTr="00350A73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911 2 07 05020 13 0000 150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CF1406" w:rsidTr="00350A73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ДОХОДЫ БЮДЖЕТА - 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204 040,5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102 896,2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50</w:t>
            </w:r>
          </w:p>
        </w:tc>
      </w:tr>
    </w:tbl>
    <w:p w:rsidR="00CF1406" w:rsidRDefault="00CF1406" w:rsidP="00CF1406">
      <w:pPr>
        <w:rPr>
          <w:rFonts w:ascii="Courier New" w:hAnsi="Courier New" w:cs="Courier New"/>
        </w:rPr>
      </w:pPr>
    </w:p>
    <w:p w:rsidR="00CF1406" w:rsidRDefault="00CF1406" w:rsidP="00CF1406">
      <w:pPr>
        <w:rPr>
          <w:rFonts w:ascii="Courier New" w:hAnsi="Courier New" w:cs="Courier New"/>
        </w:rPr>
      </w:pPr>
    </w:p>
    <w:p w:rsidR="00CF1406" w:rsidRDefault="00CF1406" w:rsidP="00CF1406">
      <w:pPr>
        <w:rPr>
          <w:rFonts w:ascii="Courier New" w:hAnsi="Courier New" w:cs="Courier New"/>
        </w:rPr>
      </w:pPr>
    </w:p>
    <w:p w:rsidR="00CF1406" w:rsidRDefault="00CF1406" w:rsidP="00CF1406">
      <w:pPr>
        <w:rPr>
          <w:rFonts w:ascii="Courier New" w:hAnsi="Courier New" w:cs="Courier New"/>
        </w:rPr>
      </w:pPr>
    </w:p>
    <w:p w:rsidR="00CF1406" w:rsidRDefault="00CF1406" w:rsidP="00CF1406">
      <w:pPr>
        <w:rPr>
          <w:rFonts w:ascii="Courier New" w:hAnsi="Courier New" w:cs="Courier New"/>
        </w:rPr>
      </w:pPr>
    </w:p>
    <w:p w:rsidR="00CF1406" w:rsidRDefault="00CF1406" w:rsidP="00CF1406">
      <w:pPr>
        <w:rPr>
          <w:rFonts w:ascii="Courier New" w:hAnsi="Courier New" w:cs="Courier New"/>
        </w:rPr>
      </w:pPr>
    </w:p>
    <w:p w:rsidR="00CF1406" w:rsidRDefault="00CF1406" w:rsidP="00CF1406">
      <w:pPr>
        <w:rPr>
          <w:rFonts w:ascii="Courier New" w:hAnsi="Courier New" w:cs="Courier New"/>
        </w:rPr>
      </w:pPr>
    </w:p>
    <w:p w:rsidR="00CF1406" w:rsidRDefault="00CF1406" w:rsidP="00CF1406">
      <w:pPr>
        <w:rPr>
          <w:rFonts w:ascii="Courier New" w:hAnsi="Courier New" w:cs="Courier New"/>
        </w:rPr>
      </w:pPr>
    </w:p>
    <w:p w:rsidR="00CF1406" w:rsidRDefault="00CF1406" w:rsidP="00CF1406">
      <w:pPr>
        <w:rPr>
          <w:rFonts w:ascii="Courier New" w:hAnsi="Courier New" w:cs="Courier New"/>
        </w:rPr>
      </w:pPr>
    </w:p>
    <w:p w:rsidR="00CF1406" w:rsidRDefault="00CF1406" w:rsidP="00CF1406">
      <w:pPr>
        <w:rPr>
          <w:rFonts w:ascii="Courier New" w:hAnsi="Courier New" w:cs="Courier New"/>
        </w:rPr>
        <w:sectPr w:rsidR="00CF1406" w:rsidSect="000C2E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341" w:type="dxa"/>
        <w:tblInd w:w="-131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3119"/>
        <w:gridCol w:w="580"/>
        <w:gridCol w:w="580"/>
        <w:gridCol w:w="2101"/>
        <w:gridCol w:w="613"/>
        <w:gridCol w:w="613"/>
        <w:gridCol w:w="1520"/>
        <w:gridCol w:w="1537"/>
        <w:gridCol w:w="678"/>
      </w:tblGrid>
      <w:tr w:rsidR="00CF1406" w:rsidTr="00350A73">
        <w:trPr>
          <w:trHeight w:val="315"/>
        </w:trPr>
        <w:tc>
          <w:tcPr>
            <w:tcW w:w="1134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bookmarkStart w:id="2" w:name="RANGE!A1:I300"/>
            <w:r>
              <w:rPr>
                <w:rFonts w:ascii="Courier New" w:hAnsi="Courier New" w:cs="Courier New"/>
              </w:rPr>
              <w:lastRenderedPageBreak/>
              <w:t>Приложение № 2</w:t>
            </w:r>
            <w:r>
              <w:rPr>
                <w:rFonts w:ascii="Courier New" w:hAnsi="Courier New" w:cs="Courier New"/>
              </w:rPr>
              <w:br/>
              <w:t>УТВЕРЖДЕН</w:t>
            </w:r>
            <w:r>
              <w:rPr>
                <w:rFonts w:ascii="Courier New" w:hAnsi="Courier New" w:cs="Courier New"/>
              </w:rPr>
              <w:br/>
              <w:t>постановлением администрации</w:t>
            </w:r>
            <w:r>
              <w:rPr>
                <w:rFonts w:ascii="Courier New" w:hAnsi="Courier New" w:cs="Courier New"/>
              </w:rPr>
              <w:br/>
              <w:t>Вихоревского городского поселения</w:t>
            </w:r>
            <w:r>
              <w:rPr>
                <w:rFonts w:ascii="Courier New" w:hAnsi="Courier New" w:cs="Courier New"/>
              </w:rPr>
              <w:br/>
              <w:t xml:space="preserve">от </w:t>
            </w:r>
            <w:r>
              <w:rPr>
                <w:rFonts w:ascii="Courier New" w:hAnsi="Courier New" w:cs="Courier New"/>
                <w:u w:val="single"/>
              </w:rPr>
              <w:t>19.10.2020г</w:t>
            </w:r>
            <w:r>
              <w:rPr>
                <w:rFonts w:ascii="Courier New" w:hAnsi="Courier New" w:cs="Courier New"/>
              </w:rPr>
              <w:t xml:space="preserve">. № </w:t>
            </w:r>
            <w:r>
              <w:rPr>
                <w:rFonts w:ascii="Courier New" w:hAnsi="Courier New" w:cs="Courier New"/>
                <w:u w:val="single"/>
              </w:rPr>
              <w:t>198</w:t>
            </w:r>
            <w:r>
              <w:rPr>
                <w:rFonts w:ascii="Courier New" w:hAnsi="Courier New" w:cs="Courier New"/>
              </w:rPr>
              <w:t xml:space="preserve"> </w:t>
            </w:r>
            <w:bookmarkEnd w:id="2"/>
          </w:p>
        </w:tc>
      </w:tr>
      <w:tr w:rsidR="00CF1406" w:rsidTr="00350A73">
        <w:trPr>
          <w:trHeight w:val="315"/>
        </w:trPr>
        <w:tc>
          <w:tcPr>
            <w:tcW w:w="1134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</w:p>
        </w:tc>
      </w:tr>
      <w:tr w:rsidR="00CF1406" w:rsidTr="00350A73">
        <w:trPr>
          <w:trHeight w:val="1275"/>
        </w:trPr>
        <w:tc>
          <w:tcPr>
            <w:tcW w:w="1134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</w:p>
        </w:tc>
      </w:tr>
      <w:tr w:rsidR="00CF1406" w:rsidTr="00350A73">
        <w:trPr>
          <w:trHeight w:val="315"/>
        </w:trPr>
        <w:tc>
          <w:tcPr>
            <w:tcW w:w="1134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F1406" w:rsidRDefault="00CF1406" w:rsidP="00350A73">
            <w:pPr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ОТЧЕТ</w:t>
            </w:r>
            <w:r>
              <w:rPr>
                <w:rFonts w:ascii="Arial" w:hAnsi="Arial" w:cs="Arial"/>
                <w:b/>
                <w:bCs w:val="0"/>
              </w:rPr>
              <w:br/>
              <w:t>об исполнении бюджета Вихоревского городского поселения за 9 месяцев  2020 года по расходам</w:t>
            </w:r>
          </w:p>
        </w:tc>
      </w:tr>
      <w:tr w:rsidR="00CF1406" w:rsidTr="00350A73">
        <w:trPr>
          <w:trHeight w:val="420"/>
        </w:trPr>
        <w:tc>
          <w:tcPr>
            <w:tcW w:w="1134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1406" w:rsidRDefault="00CF1406" w:rsidP="00350A73">
            <w:pPr>
              <w:rPr>
                <w:rFonts w:ascii="Arial" w:hAnsi="Arial" w:cs="Arial"/>
                <w:b/>
                <w:bCs w:val="0"/>
              </w:rPr>
            </w:pPr>
          </w:p>
        </w:tc>
      </w:tr>
      <w:tr w:rsidR="00CF1406" w:rsidTr="00350A73">
        <w:trPr>
          <w:trHeight w:val="315"/>
        </w:trPr>
        <w:tc>
          <w:tcPr>
            <w:tcW w:w="1134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1406" w:rsidRDefault="00CF1406" w:rsidP="00350A73">
            <w:pPr>
              <w:rPr>
                <w:rFonts w:ascii="Arial" w:hAnsi="Arial" w:cs="Arial"/>
                <w:b/>
                <w:bCs w:val="0"/>
              </w:rPr>
            </w:pP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F1406" w:rsidRDefault="00CF1406" w:rsidP="00350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F1406" w:rsidRDefault="00CF1406" w:rsidP="00350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F1406" w:rsidRDefault="00CF1406" w:rsidP="00350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F1406" w:rsidRDefault="00CF1406" w:rsidP="00350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F1406" w:rsidRDefault="00CF1406" w:rsidP="00350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F1406" w:rsidRDefault="00CF1406" w:rsidP="00350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ублей</w:t>
            </w:r>
          </w:p>
        </w:tc>
      </w:tr>
      <w:tr w:rsidR="00CF1406" w:rsidTr="00350A73">
        <w:trPr>
          <w:trHeight w:val="163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Наименование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Раздел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Подраздел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Целевая статья расходов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Вид расходов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ГРБС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План на 2020 год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Исполнено на 01.10.2020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% 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bCs w:val="0"/>
              </w:rPr>
              <w:t>исп</w:t>
            </w:r>
            <w:proofErr w:type="spellEnd"/>
            <w:proofErr w:type="gramEnd"/>
          </w:p>
        </w:tc>
      </w:tr>
      <w:tr w:rsidR="00CF1406" w:rsidTr="00350A73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Непрограммные направления деятельности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52 398,3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29 558,4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56</w:t>
            </w:r>
          </w:p>
        </w:tc>
      </w:tr>
      <w:tr w:rsidR="00CF1406" w:rsidTr="00350A73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Обеспечение деятельности главы Вихоревского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1 977,3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1 240,4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63</w:t>
            </w:r>
          </w:p>
        </w:tc>
      </w:tr>
      <w:tr w:rsidR="00CF1406" w:rsidTr="00350A73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90 1 00 10110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1 932,3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1 239,5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64</w:t>
            </w:r>
          </w:p>
        </w:tc>
      </w:tr>
      <w:tr w:rsidR="00CF1406" w:rsidTr="00350A73">
        <w:trPr>
          <w:trHeight w:val="15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90 1 00 10110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1 932,3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1 239,5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64</w:t>
            </w:r>
          </w:p>
        </w:tc>
      </w:tr>
      <w:tr w:rsidR="00CF1406" w:rsidTr="00350A73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Функционирование высшего должностного лица субъекта Российской Федерации </w:t>
            </w:r>
            <w:r>
              <w:rPr>
                <w:rFonts w:ascii="Courier New" w:hAnsi="Courier New" w:cs="Courier New"/>
              </w:rPr>
              <w:lastRenderedPageBreak/>
              <w:t>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90 1 00 10110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1 932,3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1 239,5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64</w:t>
            </w:r>
          </w:p>
        </w:tc>
      </w:tr>
      <w:tr w:rsidR="00CF1406" w:rsidTr="00350A73">
        <w:trPr>
          <w:trHeight w:val="45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90 1 00 10190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</w:t>
            </w:r>
          </w:p>
        </w:tc>
      </w:tr>
      <w:tr w:rsidR="00CF1406" w:rsidTr="00350A73">
        <w:trPr>
          <w:trHeight w:val="15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90 1 00 10190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</w:t>
            </w:r>
          </w:p>
        </w:tc>
      </w:tr>
      <w:tr w:rsidR="00CF1406" w:rsidTr="00350A73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90 1 00 10190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</w:t>
            </w:r>
          </w:p>
        </w:tc>
      </w:tr>
      <w:tr w:rsidR="00CF1406" w:rsidTr="00350A73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Обеспечение деятельности Думы Вихоревского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3 027,9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2 126,6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70</w:t>
            </w:r>
          </w:p>
        </w:tc>
      </w:tr>
      <w:tr w:rsidR="00CF1406" w:rsidTr="00350A73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Председатель Думы Вихоревского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90 2 01 00000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1 360,4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1 044,8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77</w:t>
            </w:r>
          </w:p>
        </w:tc>
      </w:tr>
      <w:tr w:rsidR="00CF1406" w:rsidTr="00350A73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1 342,4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1 044,8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78</w:t>
            </w:r>
          </w:p>
        </w:tc>
      </w:tr>
      <w:tr w:rsidR="00CF1406" w:rsidTr="00350A73">
        <w:trPr>
          <w:trHeight w:val="15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Courier New" w:hAnsi="Courier New" w:cs="Courier New"/>
              </w:rPr>
              <w:lastRenderedPageBreak/>
              <w:t>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1 342,4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1 044,8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78</w:t>
            </w:r>
          </w:p>
        </w:tc>
      </w:tr>
      <w:tr w:rsidR="00CF1406" w:rsidTr="00350A73">
        <w:trPr>
          <w:trHeight w:val="39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sz w:val="21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1 342,4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1 044,8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78</w:t>
            </w:r>
          </w:p>
        </w:tc>
      </w:tr>
      <w:tr w:rsidR="00CF1406" w:rsidTr="00350A73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90 2 01 10190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15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90 2 01 10190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90 2 01 10190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Аппарат Думы Вихоревского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90 2 02 00000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1 645,0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1 079,4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66</w:t>
            </w:r>
          </w:p>
        </w:tc>
      </w:tr>
      <w:tr w:rsidR="00CF1406" w:rsidTr="00350A73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1 230,9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814,9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66</w:t>
            </w:r>
          </w:p>
        </w:tc>
      </w:tr>
      <w:tr w:rsidR="00CF1406" w:rsidTr="00350A73">
        <w:trPr>
          <w:trHeight w:val="15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1 230,9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814,9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66</w:t>
            </w:r>
          </w:p>
        </w:tc>
      </w:tr>
      <w:tr w:rsidR="00CF1406" w:rsidTr="00350A73">
        <w:trPr>
          <w:trHeight w:val="12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1 230,9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814,9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66</w:t>
            </w:r>
          </w:p>
        </w:tc>
      </w:tr>
      <w:tr w:rsidR="00CF1406" w:rsidTr="00350A73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413,1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64</w:t>
            </w:r>
          </w:p>
        </w:tc>
      </w:tr>
      <w:tr w:rsidR="00CF1406" w:rsidTr="00350A73">
        <w:trPr>
          <w:trHeight w:val="15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Закупка товаров, работ и услуг для обеспечения </w:t>
            </w:r>
            <w:r>
              <w:rPr>
                <w:rFonts w:ascii="Courier New" w:hAnsi="Courier New" w:cs="Courier New"/>
              </w:rPr>
              <w:lastRenderedPageBreak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74</w:t>
            </w:r>
          </w:p>
        </w:tc>
      </w:tr>
      <w:tr w:rsidR="00CF1406" w:rsidTr="00350A73">
        <w:trPr>
          <w:trHeight w:val="12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74</w:t>
            </w:r>
          </w:p>
        </w:tc>
      </w:tr>
      <w:tr w:rsidR="00CF1406" w:rsidTr="00350A73">
        <w:trPr>
          <w:trHeight w:val="19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73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90 2 02 19999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Депутаты Думы Вихоревского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90 2 03 00000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22,5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2,4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11</w:t>
            </w:r>
          </w:p>
        </w:tc>
      </w:tr>
      <w:tr w:rsidR="00CF1406" w:rsidTr="00350A73">
        <w:trPr>
          <w:trHeight w:val="19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</w:t>
            </w:r>
            <w:r>
              <w:rPr>
                <w:rFonts w:ascii="Courier New" w:hAnsi="Courier New" w:cs="Courier New"/>
              </w:rPr>
              <w:lastRenderedPageBreak/>
              <w:t>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11</w:t>
            </w:r>
          </w:p>
        </w:tc>
      </w:tr>
      <w:tr w:rsidR="00CF1406" w:rsidTr="00350A73">
        <w:trPr>
          <w:trHeight w:val="15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11</w:t>
            </w:r>
          </w:p>
        </w:tc>
      </w:tr>
      <w:tr w:rsidR="00CF1406" w:rsidTr="00350A73">
        <w:trPr>
          <w:trHeight w:val="12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11</w:t>
            </w:r>
          </w:p>
        </w:tc>
      </w:tr>
      <w:tr w:rsidR="00CF1406" w:rsidTr="00350A73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Обеспечение деятельности аппарата администрации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38 090,3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17 967,4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47</w:t>
            </w:r>
          </w:p>
        </w:tc>
      </w:tr>
      <w:tr w:rsidR="00CF1406" w:rsidTr="00350A73">
        <w:trPr>
          <w:trHeight w:val="5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24 257,0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13 715,7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57</w:t>
            </w:r>
          </w:p>
        </w:tc>
      </w:tr>
      <w:tr w:rsidR="00CF1406" w:rsidTr="00350A73">
        <w:trPr>
          <w:trHeight w:val="15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Courier New" w:hAnsi="Courier New" w:cs="Courier New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24 257,0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13 715,7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57</w:t>
            </w:r>
          </w:p>
        </w:tc>
      </w:tr>
      <w:tr w:rsidR="00CF1406" w:rsidTr="00350A73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90 3 00 10110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24 257,0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13 715,7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57</w:t>
            </w:r>
          </w:p>
        </w:tc>
      </w:tr>
      <w:tr w:rsidR="00CF1406" w:rsidTr="00350A73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3 280,0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1 969,7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60</w:t>
            </w:r>
          </w:p>
        </w:tc>
      </w:tr>
      <w:tr w:rsidR="00CF1406" w:rsidTr="00350A73">
        <w:trPr>
          <w:trHeight w:val="15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429,4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321,8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75</w:t>
            </w:r>
          </w:p>
        </w:tc>
      </w:tr>
      <w:tr w:rsidR="00CF1406" w:rsidTr="00350A73">
        <w:trPr>
          <w:trHeight w:val="12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429,4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321,8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75</w:t>
            </w:r>
          </w:p>
        </w:tc>
      </w:tr>
      <w:tr w:rsidR="00CF1406" w:rsidTr="00350A73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2 850,6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1 647,9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58</w:t>
            </w:r>
          </w:p>
        </w:tc>
      </w:tr>
      <w:tr w:rsidR="00CF1406" w:rsidTr="00350A73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Функционирование Правительства </w:t>
            </w:r>
            <w:r>
              <w:rPr>
                <w:rFonts w:ascii="Courier New" w:hAnsi="Courier New" w:cs="Courier New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90 3 00 10190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2 850,6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1 647,9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58</w:t>
            </w:r>
          </w:p>
        </w:tc>
      </w:tr>
      <w:tr w:rsidR="00CF1406" w:rsidTr="00350A73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Исполнение судебных актов по обращению взыскания на средства бюджета Вихоревского городского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90 3 00 11010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7 263,3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90 3 00 11010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7 263,3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12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90 3 00 11010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7 263,3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19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90 3 00 19999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3 290,0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2 282,0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69</w:t>
            </w:r>
          </w:p>
        </w:tc>
      </w:tr>
      <w:tr w:rsidR="00CF1406" w:rsidTr="00350A73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90 3 00 19999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3 290,0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2 282,0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69</w:t>
            </w:r>
          </w:p>
        </w:tc>
      </w:tr>
      <w:tr w:rsidR="00CF1406" w:rsidTr="00350A73">
        <w:trPr>
          <w:trHeight w:val="12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Courier New" w:hAnsi="Courier New" w:cs="Courier New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90 3 00 19999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3 290,0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2 282,0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69</w:t>
            </w:r>
          </w:p>
        </w:tc>
      </w:tr>
      <w:tr w:rsidR="00CF1406" w:rsidTr="00350A73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lastRenderedPageBreak/>
              <w:t>Осуществление отдельных полномочий по учету средств резервного фонда администрации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257,2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86</w:t>
            </w:r>
          </w:p>
        </w:tc>
      </w:tr>
      <w:tr w:rsidR="00CF1406" w:rsidTr="00350A73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Резервный фонд администрации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300,0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257,2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86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CF1406" w:rsidTr="00350A73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CF1406" w:rsidTr="00350A73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237,2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95</w:t>
            </w:r>
          </w:p>
        </w:tc>
      </w:tr>
      <w:tr w:rsidR="00CF1406" w:rsidTr="00350A73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90 4 00 11020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237,2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95</w:t>
            </w:r>
          </w:p>
        </w:tc>
      </w:tr>
      <w:tr w:rsidR="00CF1406" w:rsidTr="00350A73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Выполнение других обязательств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209,8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177,9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85</w:t>
            </w:r>
          </w:p>
        </w:tc>
      </w:tr>
      <w:tr w:rsidR="00CF1406" w:rsidTr="00350A73">
        <w:trPr>
          <w:trHeight w:val="18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Порядок награждения почетной грамотой и благодарственным письмом главы администрации Вихоревского городского поселения, утвержденный постановлением главы администрации </w:t>
            </w: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lastRenderedPageBreak/>
              <w:t>Вихоревского городского поселения №19 от 02.03.2007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90 5 01 00000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42,6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42,6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CF1406" w:rsidTr="00350A73">
        <w:trPr>
          <w:trHeight w:val="18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42,6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CF1406" w:rsidTr="00350A73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42,6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CF1406" w:rsidTr="00350A73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Членские взносы в ассоциацию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90 5 02 00000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41,9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41,9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CF1406" w:rsidTr="00350A73">
        <w:trPr>
          <w:trHeight w:val="195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90 5 02 19999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90 5 02 19999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CF1406" w:rsidTr="00350A73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Осуществление отдельных областных государственных полномочий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90 5 03 00000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125,3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93,5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75</w:t>
            </w:r>
          </w:p>
        </w:tc>
      </w:tr>
      <w:tr w:rsidR="00CF1406" w:rsidTr="00350A73">
        <w:trPr>
          <w:trHeight w:val="22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90 5 03 73150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0,7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90 5 03 73150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90 5 03 73150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90 5 03 73100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41,5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31,2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75</w:t>
            </w:r>
          </w:p>
        </w:tc>
      </w:tr>
      <w:tr w:rsidR="00CF1406" w:rsidTr="00350A73">
        <w:trPr>
          <w:trHeight w:val="15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79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Общеэкономические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79</w:t>
            </w:r>
          </w:p>
        </w:tc>
      </w:tr>
      <w:tr w:rsidR="00CF1406" w:rsidTr="00350A73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90 5 03 73100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90 5 03 73110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83,1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62,3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75</w:t>
            </w:r>
          </w:p>
        </w:tc>
      </w:tr>
      <w:tr w:rsidR="00CF1406" w:rsidTr="00350A73">
        <w:trPr>
          <w:trHeight w:val="15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62,3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79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62,3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79</w:t>
            </w:r>
          </w:p>
        </w:tc>
      </w:tr>
      <w:tr w:rsidR="00CF1406" w:rsidTr="00350A73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90 5 03 73110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1 756,4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1 285,9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73</w:t>
            </w:r>
          </w:p>
        </w:tc>
      </w:tr>
      <w:tr w:rsidR="00CF1406" w:rsidTr="00350A73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1 756,4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1 285,9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73</w:t>
            </w:r>
          </w:p>
        </w:tc>
      </w:tr>
      <w:tr w:rsidR="00CF1406" w:rsidTr="00350A73">
        <w:trPr>
          <w:trHeight w:val="15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1 742,6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1 279,5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73</w:t>
            </w:r>
          </w:p>
        </w:tc>
      </w:tr>
      <w:tr w:rsidR="00CF1406" w:rsidTr="00350A73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1 742,6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1 279,5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73</w:t>
            </w:r>
          </w:p>
        </w:tc>
      </w:tr>
      <w:tr w:rsidR="00CF1406" w:rsidTr="00350A73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46</w:t>
            </w:r>
          </w:p>
        </w:tc>
      </w:tr>
      <w:tr w:rsidR="00CF1406" w:rsidTr="00350A73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90 6 00 51180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46</w:t>
            </w:r>
          </w:p>
        </w:tc>
      </w:tr>
      <w:tr w:rsidR="00CF1406" w:rsidTr="00350A73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90 7 00 00000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1 300,0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1 175,0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</w:t>
            </w:r>
          </w:p>
        </w:tc>
      </w:tr>
      <w:tr w:rsidR="00CF1406" w:rsidTr="00350A73">
        <w:trPr>
          <w:trHeight w:val="15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90 7 01 00000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1 300,0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1 175,0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</w:t>
            </w:r>
          </w:p>
        </w:tc>
      </w:tr>
      <w:tr w:rsidR="00CF1406" w:rsidTr="00350A73">
        <w:trPr>
          <w:trHeight w:val="19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r>
              <w:rPr>
                <w:rFonts w:ascii="Courier New" w:hAnsi="Courier New" w:cs="Courier New"/>
              </w:rPr>
              <w:lastRenderedPageBreak/>
              <w:t>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1 300,0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1 175,0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1 300,0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1 175,0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1 300,0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1 175,0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</w:t>
            </w:r>
          </w:p>
        </w:tc>
      </w:tr>
      <w:tr w:rsidR="00CF1406" w:rsidTr="00350A73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90 8 00 00000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205,7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46</w:t>
            </w:r>
          </w:p>
        </w:tc>
      </w:tr>
      <w:tr w:rsidR="00CF1406" w:rsidTr="00350A73">
        <w:trPr>
          <w:trHeight w:val="18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90 8 00 19999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46</w:t>
            </w:r>
          </w:p>
        </w:tc>
      </w:tr>
      <w:tr w:rsidR="00CF1406" w:rsidTr="00350A73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90 8 00 19999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205,7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46</w:t>
            </w:r>
          </w:p>
        </w:tc>
      </w:tr>
      <w:tr w:rsidR="00CF1406" w:rsidTr="00350A73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90 8 00 19999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46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Мероприятия по социальной политике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90 9 00 00000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185,7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62</w:t>
            </w:r>
          </w:p>
        </w:tc>
      </w:tr>
      <w:tr w:rsidR="00CF1406" w:rsidTr="00350A73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Выплата ежемесячных доплат к трудовой пенсии лицам, замещавшим муниципальные должности в Вихоревском муниципальном образовании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90 9 00 11030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185,7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62</w:t>
            </w:r>
          </w:p>
        </w:tc>
      </w:tr>
      <w:tr w:rsidR="00CF1406" w:rsidTr="00350A73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90 9 00 11030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185,7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62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90 9 00 11030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185,7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62</w:t>
            </w:r>
          </w:p>
        </w:tc>
      </w:tr>
      <w:tr w:rsidR="00CF1406" w:rsidTr="00350A73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Процентные платежи по муниципальному долгу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</w:t>
            </w:r>
            <w:proofErr w:type="gramStart"/>
            <w:r>
              <w:rPr>
                <w:rFonts w:ascii="Courier New" w:hAnsi="Courier New" w:cs="Courier New"/>
                <w:b/>
                <w:bCs w:val="0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b/>
                <w:bCs w:val="0"/>
              </w:rPr>
              <w:t xml:space="preserve">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Процентные платежи за пользование кредитами от кредитных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  <w:proofErr w:type="gramStart"/>
            <w:r>
              <w:rPr>
                <w:rFonts w:ascii="Courier New" w:hAnsi="Courier New" w:cs="Courier New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</w:rPr>
              <w:t xml:space="preserve"> 00 11050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Обслуживание государственного (муниципального долга)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  <w:proofErr w:type="gramStart"/>
            <w:r>
              <w:rPr>
                <w:rFonts w:ascii="Courier New" w:hAnsi="Courier New" w:cs="Courier New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</w:rPr>
              <w:t xml:space="preserve"> 00 11050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  <w:proofErr w:type="gramStart"/>
            <w:r>
              <w:rPr>
                <w:rFonts w:ascii="Courier New" w:hAnsi="Courier New" w:cs="Courier New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</w:rPr>
              <w:t xml:space="preserve"> 00 11050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9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Обеспечение проведения муниципальных выборов на территории Вихоревского муниципального образования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</w:t>
            </w:r>
            <w:proofErr w:type="gramStart"/>
            <w:r>
              <w:rPr>
                <w:rFonts w:ascii="Courier New" w:hAnsi="Courier New" w:cs="Courier New"/>
                <w:b/>
                <w:bCs w:val="0"/>
              </w:rPr>
              <w:t xml:space="preserve"> Б</w:t>
            </w:r>
            <w:proofErr w:type="gramEnd"/>
            <w:r>
              <w:rPr>
                <w:rFonts w:ascii="Courier New" w:hAnsi="Courier New" w:cs="Courier New"/>
                <w:b/>
                <w:bCs w:val="0"/>
              </w:rPr>
              <w:t xml:space="preserve"> 00 00000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65,0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65,0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CF1406" w:rsidTr="00350A73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Выборы депутатов Думы Вихоревского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90</w:t>
            </w:r>
            <w:proofErr w:type="gramStart"/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 Б</w:t>
            </w:r>
            <w:proofErr w:type="gramEnd"/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 01 00000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65,0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65,0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CF1406" w:rsidTr="00350A73">
        <w:trPr>
          <w:trHeight w:val="18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  <w:proofErr w:type="gramStart"/>
            <w:r>
              <w:rPr>
                <w:rFonts w:ascii="Courier New" w:hAnsi="Courier New" w:cs="Courier New"/>
              </w:rPr>
              <w:t xml:space="preserve"> Б</w:t>
            </w:r>
            <w:proofErr w:type="gramEnd"/>
            <w:r>
              <w:rPr>
                <w:rFonts w:ascii="Courier New" w:hAnsi="Courier New" w:cs="Courier New"/>
              </w:rPr>
              <w:t xml:space="preserve">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65,0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CF1406" w:rsidTr="00350A73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  <w:proofErr w:type="gramStart"/>
            <w:r>
              <w:rPr>
                <w:rFonts w:ascii="Courier New" w:hAnsi="Courier New" w:cs="Courier New"/>
              </w:rPr>
              <w:t xml:space="preserve"> Б</w:t>
            </w:r>
            <w:proofErr w:type="gramEnd"/>
            <w:r>
              <w:rPr>
                <w:rFonts w:ascii="Courier New" w:hAnsi="Courier New" w:cs="Courier New"/>
              </w:rPr>
              <w:t xml:space="preserve">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65,0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CF1406" w:rsidTr="00350A73">
        <w:trPr>
          <w:trHeight w:val="87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  <w:proofErr w:type="gramStart"/>
            <w:r>
              <w:rPr>
                <w:rFonts w:ascii="Courier New" w:hAnsi="Courier New" w:cs="Courier New"/>
              </w:rPr>
              <w:t xml:space="preserve"> Б</w:t>
            </w:r>
            <w:proofErr w:type="gramEnd"/>
            <w:r>
              <w:rPr>
                <w:rFonts w:ascii="Courier New" w:hAnsi="Courier New" w:cs="Courier New"/>
              </w:rPr>
              <w:t xml:space="preserve">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65,0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CF1406" w:rsidTr="00350A73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Мероприятия, направленные на оказание услуг по перевозке пассажиров автомобильным транспортом общего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90</w:t>
            </w:r>
            <w:proofErr w:type="gramStart"/>
            <w:r>
              <w:rPr>
                <w:rFonts w:ascii="Courier New" w:hAnsi="Courier New" w:cs="Courier New"/>
                <w:b/>
                <w:bCs w:val="0"/>
              </w:rPr>
              <w:t xml:space="preserve"> В</w:t>
            </w:r>
            <w:proofErr w:type="gramEnd"/>
            <w:r>
              <w:rPr>
                <w:rFonts w:ascii="Courier New" w:hAnsi="Courier New" w:cs="Courier New"/>
                <w:b/>
                <w:bCs w:val="0"/>
              </w:rPr>
              <w:t xml:space="preserve">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4 871,6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4 871,6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CF1406" w:rsidTr="00350A73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  <w:proofErr w:type="gramStart"/>
            <w:r>
              <w:rPr>
                <w:rFonts w:ascii="Courier New" w:hAnsi="Courier New" w:cs="Courier New"/>
              </w:rPr>
              <w:t xml:space="preserve"> В</w:t>
            </w:r>
            <w:proofErr w:type="gramEnd"/>
            <w:r>
              <w:rPr>
                <w:rFonts w:ascii="Courier New" w:hAnsi="Courier New" w:cs="Courier New"/>
              </w:rPr>
              <w:t xml:space="preserve"> 00 72370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4 871,6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4 871,6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CF1406" w:rsidTr="00350A73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  <w:proofErr w:type="gramStart"/>
            <w:r>
              <w:rPr>
                <w:rFonts w:ascii="Courier New" w:hAnsi="Courier New" w:cs="Courier New"/>
              </w:rPr>
              <w:t xml:space="preserve"> В</w:t>
            </w:r>
            <w:proofErr w:type="gramEnd"/>
            <w:r>
              <w:rPr>
                <w:rFonts w:ascii="Courier New" w:hAnsi="Courier New" w:cs="Courier New"/>
              </w:rPr>
              <w:t xml:space="preserve"> 00 72370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4 871,6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4 871,6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  <w:proofErr w:type="gramStart"/>
            <w:r>
              <w:rPr>
                <w:rFonts w:ascii="Courier New" w:hAnsi="Courier New" w:cs="Courier New"/>
              </w:rPr>
              <w:t xml:space="preserve"> В</w:t>
            </w:r>
            <w:proofErr w:type="gramEnd"/>
            <w:r>
              <w:rPr>
                <w:rFonts w:ascii="Courier New" w:hAnsi="Courier New" w:cs="Courier New"/>
              </w:rPr>
              <w:t xml:space="preserve"> 00 72370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4 871,6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4 871,6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100</w:t>
            </w:r>
          </w:p>
        </w:tc>
      </w:tr>
      <w:tr w:rsidR="00CF1406" w:rsidTr="00350A73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Муниципальные программы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166 890,3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72 058,9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43</w:t>
            </w:r>
          </w:p>
        </w:tc>
      </w:tr>
      <w:tr w:rsidR="00CF1406" w:rsidTr="00350A73">
        <w:trPr>
          <w:trHeight w:val="82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Муниципальная программа Вихоревского городского поселения "Гражданская оборона, предупреждение и ликвидация чрезвычайных ситуаций в Вихоревском муниципальном образовании"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71 0 00 00000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1 149,1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769,0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67</w:t>
            </w:r>
          </w:p>
        </w:tc>
      </w:tr>
      <w:tr w:rsidR="00CF1406" w:rsidTr="00350A73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Подпрограмма "Предупреждение чрезвычайных ситуаций и обеспечение мер пожарной безопасности"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71 1 00 00000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21,3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14,9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70</w:t>
            </w:r>
          </w:p>
        </w:tc>
      </w:tr>
      <w:tr w:rsidR="00CF1406" w:rsidTr="00350A73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"Обеспечение первичных мер пожарной безопасности на территории Вихоревского МО"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71 1 01 00000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21,3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14,9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70</w:t>
            </w:r>
          </w:p>
        </w:tc>
      </w:tr>
      <w:tr w:rsidR="00CF1406" w:rsidTr="00350A73">
        <w:trPr>
          <w:trHeight w:val="18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70</w:t>
            </w:r>
          </w:p>
        </w:tc>
      </w:tr>
      <w:tr w:rsidR="00CF1406" w:rsidTr="00350A73">
        <w:trPr>
          <w:trHeight w:val="7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70</w:t>
            </w:r>
          </w:p>
        </w:tc>
      </w:tr>
      <w:tr w:rsidR="00CF1406" w:rsidTr="00350A73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70</w:t>
            </w:r>
          </w:p>
        </w:tc>
      </w:tr>
      <w:tr w:rsidR="00CF1406" w:rsidTr="00350A73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Подпрограмма "Предупреждение чрезвычайных ситуаций и обеспечение противопаводковых мер"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71 2 00 00000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491,0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269,7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55</w:t>
            </w:r>
          </w:p>
        </w:tc>
      </w:tr>
      <w:tr w:rsidR="00CF1406" w:rsidTr="00350A73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"Обеспечение противопаводковых мер на территории Вихоревского МО"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71 2 01 00000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491,0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269,7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55</w:t>
            </w:r>
          </w:p>
        </w:tc>
      </w:tr>
      <w:tr w:rsidR="00CF1406" w:rsidTr="00350A73">
        <w:trPr>
          <w:trHeight w:val="18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</w:t>
            </w:r>
            <w:r>
              <w:rPr>
                <w:rFonts w:ascii="Courier New" w:hAnsi="Courier New" w:cs="Courier New"/>
              </w:rPr>
              <w:lastRenderedPageBreak/>
              <w:t>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71 2 01 19999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491,0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269,7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55</w:t>
            </w:r>
          </w:p>
        </w:tc>
      </w:tr>
      <w:tr w:rsidR="00CF1406" w:rsidTr="00350A73">
        <w:trPr>
          <w:trHeight w:val="7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71 2 01 19999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491,0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269,7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55</w:t>
            </w:r>
          </w:p>
        </w:tc>
      </w:tr>
      <w:tr w:rsidR="00CF1406" w:rsidTr="00350A73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269,7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55</w:t>
            </w:r>
          </w:p>
        </w:tc>
      </w:tr>
      <w:tr w:rsidR="00CF1406" w:rsidTr="00350A73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Подпрограмма "Предупреждение чрезвычайных ситуаций и профилактика правонарушений"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71 3 00 00000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636,8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484,4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76</w:t>
            </w:r>
          </w:p>
        </w:tc>
      </w:tr>
      <w:tr w:rsidR="00CF1406" w:rsidTr="00350A73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"Обеспечение защиты населения и территории Вихоревского МО от чрезвычайных ситуаций природного и техногенного характера"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71 3 01 00000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636,8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484,4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76</w:t>
            </w:r>
          </w:p>
        </w:tc>
      </w:tr>
      <w:tr w:rsidR="00CF1406" w:rsidTr="00350A73">
        <w:trPr>
          <w:trHeight w:val="19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636,8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484,4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76</w:t>
            </w:r>
          </w:p>
        </w:tc>
      </w:tr>
      <w:tr w:rsidR="00CF1406" w:rsidTr="00350A73">
        <w:trPr>
          <w:trHeight w:val="7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636,8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484,4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76</w:t>
            </w:r>
          </w:p>
        </w:tc>
      </w:tr>
      <w:tr w:rsidR="00CF1406" w:rsidTr="00350A73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71 3 01 19999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636,8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484,4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76</w:t>
            </w:r>
          </w:p>
        </w:tc>
      </w:tr>
      <w:tr w:rsidR="00CF1406" w:rsidTr="00350A73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Муниципальная программа Вихоревского городского поселения «Развитие дорожного хозяйства"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72 0 00 00000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16 661,5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6 129,5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37</w:t>
            </w:r>
          </w:p>
        </w:tc>
      </w:tr>
      <w:tr w:rsidR="00CF1406" w:rsidTr="00350A73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"Проведение мероприятий по реконструкции, капитальному и текущему ремонту автомобильных дорог общего пользования местного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72 0 01 00000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5 066,5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882,2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17</w:t>
            </w:r>
          </w:p>
        </w:tc>
      </w:tr>
      <w:tr w:rsidR="00CF1406" w:rsidTr="00350A73">
        <w:trPr>
          <w:trHeight w:val="17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72 0 01 19999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5 066,5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882,2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17</w:t>
            </w:r>
          </w:p>
        </w:tc>
      </w:tr>
      <w:tr w:rsidR="00CF1406" w:rsidTr="00350A73">
        <w:trPr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72 0 01 19999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5 066,5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882,2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17</w:t>
            </w:r>
          </w:p>
        </w:tc>
      </w:tr>
      <w:tr w:rsidR="00CF1406" w:rsidTr="00350A73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72 0 01 19999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5 066,5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882,2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17</w:t>
            </w:r>
          </w:p>
        </w:tc>
      </w:tr>
      <w:tr w:rsidR="00CF1406" w:rsidTr="00350A73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lastRenderedPageBreak/>
              <w:t>Основное мероприятие "Содержание дорог Вихоревского городского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72 0 02 00000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7 914,2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5 247,3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66</w:t>
            </w:r>
          </w:p>
        </w:tc>
      </w:tr>
      <w:tr w:rsidR="00CF1406" w:rsidTr="00350A73">
        <w:trPr>
          <w:trHeight w:val="5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72 0 02 19999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7 914,2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5 247,3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66</w:t>
            </w:r>
          </w:p>
        </w:tc>
      </w:tr>
      <w:tr w:rsidR="00CF1406" w:rsidTr="00350A73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72 0 02 19999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7 914,2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5 247,3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66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72 0 02 19999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7 914,2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5 247,3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66</w:t>
            </w:r>
          </w:p>
        </w:tc>
      </w:tr>
      <w:tr w:rsidR="00CF1406" w:rsidTr="00350A73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72 0 03 72370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3 680,8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72 0 03 72370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3 680,8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72 0 03 72370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3 680,8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72 0 03 72370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3 680,8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Муниципальная программа Вихоревского городского поселения "Развитие жилищно-коммунального хозяйства и инфраструктуры"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116 022,1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41 030,2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35</w:t>
            </w:r>
          </w:p>
        </w:tc>
      </w:tr>
      <w:tr w:rsidR="00CF1406" w:rsidTr="00350A73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lastRenderedPageBreak/>
              <w:t xml:space="preserve">Подпрограмма "Модернизация объектов коммунальной инфраструктуры"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73 1 00 00000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34 815,5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28 231,9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81</w:t>
            </w:r>
          </w:p>
        </w:tc>
      </w:tr>
      <w:tr w:rsidR="00CF1406" w:rsidTr="00350A73">
        <w:trPr>
          <w:trHeight w:val="26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Модернизация, реконструкция тепловых сетей, котельной. Подготовка объектов коммунальной инфраструктуры к отопительному сезону"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34 815,5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28 231,9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81</w:t>
            </w:r>
          </w:p>
        </w:tc>
      </w:tr>
      <w:tr w:rsidR="00CF1406" w:rsidTr="00350A73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Подготовка объектов коммунальной инфраструктуры к отопительному сезону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73 1 01 21030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1 797,0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446,0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25</w:t>
            </w:r>
          </w:p>
        </w:tc>
      </w:tr>
      <w:tr w:rsidR="00CF1406" w:rsidTr="00350A73">
        <w:trPr>
          <w:trHeight w:val="7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73 1 01 21030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1 797,0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446,0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25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73 1 01 21030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1 797,0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446,0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25</w:t>
            </w:r>
          </w:p>
        </w:tc>
      </w:tr>
      <w:tr w:rsidR="00CF1406" w:rsidTr="00350A73">
        <w:trPr>
          <w:trHeight w:val="15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Реализация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</w:t>
            </w:r>
            <w:r>
              <w:rPr>
                <w:rFonts w:ascii="Courier New" w:hAnsi="Courier New" w:cs="Courier New"/>
              </w:rPr>
              <w:lastRenderedPageBreak/>
              <w:t>собственности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73 1 01 72200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33 018,5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27 785,9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84</w:t>
            </w:r>
          </w:p>
        </w:tc>
      </w:tr>
      <w:tr w:rsidR="00CF1406" w:rsidTr="00350A73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73 1 01 72200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33 018,5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27 785,9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84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73 1 01 72200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33 018,5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27 785,9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84</w:t>
            </w:r>
          </w:p>
        </w:tc>
      </w:tr>
      <w:tr w:rsidR="00CF1406" w:rsidTr="00350A73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«Чистая вода»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73 2 00 00000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59 992,0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«Развитие и модернизация объектов водоснабжения, водоотведения и очистки сточных вод»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73 2 01 00000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100,1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Строительство, реконструкция сооружений в системах водоснабжения, водоотведения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73 2 01 42010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73 2 01 42010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73 2 01 42010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Основное мероприятие «Строительство станции умягчения подземных вод на хозяйственно-питьевые нужды производительностью 2500-3000 м³/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73 2 G5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59 891,9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73 2 G5 52430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59 891,9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73 2 G5 52430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59 891,9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Коммунальное </w:t>
            </w:r>
            <w:r>
              <w:rPr>
                <w:rFonts w:ascii="Courier New" w:hAnsi="Courier New" w:cs="Courier New"/>
              </w:rPr>
              <w:lastRenderedPageBreak/>
              <w:t>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73 2 G5 52430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  <w:r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91</w:t>
            </w:r>
            <w:r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59 891,9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lastRenderedPageBreak/>
              <w:t xml:space="preserve">Подпрограмма "Энергосбережение и повышение энергетической эффективности на территории Вихоревского городского поселения"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73 3 00 00000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233,4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66,6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29</w:t>
            </w:r>
          </w:p>
        </w:tc>
      </w:tr>
      <w:tr w:rsidR="00CF1406" w:rsidTr="00350A73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"Реализация мероприятий по энергосбережению"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73 3 01 00000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233,4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66,6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29</w:t>
            </w:r>
          </w:p>
        </w:tc>
      </w:tr>
      <w:tr w:rsidR="00CF1406" w:rsidTr="00350A73">
        <w:trPr>
          <w:trHeight w:val="19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66,6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29</w:t>
            </w:r>
          </w:p>
        </w:tc>
      </w:tr>
      <w:tr w:rsidR="00CF1406" w:rsidTr="00350A73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66,6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29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29</w:t>
            </w:r>
          </w:p>
        </w:tc>
      </w:tr>
      <w:tr w:rsidR="00CF1406" w:rsidTr="00350A73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"Содержание и ремонт объектов жилищного фонда"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73 4 00 00000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1 758,5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574,7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33</w:t>
            </w:r>
          </w:p>
        </w:tc>
      </w:tr>
      <w:tr w:rsidR="00CF1406" w:rsidTr="00350A73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"Реализация мероприятий по поддержанию в удовлетворительном техническом и противопожарном состоянии муниципального жилищного фонда"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73 4 01 00000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1 708,5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536,3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31</w:t>
            </w:r>
          </w:p>
        </w:tc>
      </w:tr>
      <w:tr w:rsidR="00CF1406" w:rsidTr="00350A73">
        <w:trPr>
          <w:trHeight w:val="18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73 4 01 19999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1 708,5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31</w:t>
            </w:r>
          </w:p>
        </w:tc>
      </w:tr>
      <w:tr w:rsidR="00CF1406" w:rsidTr="00350A73">
        <w:trPr>
          <w:trHeight w:val="79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73 4 01 19999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1 708,5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31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1 708,5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536,3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31</w:t>
            </w:r>
          </w:p>
        </w:tc>
      </w:tr>
      <w:tr w:rsidR="00CF1406" w:rsidTr="00350A73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"Реализация мероприятий по уплате взносов на капитальный ремонт общего имущества МКД"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73 4 02 00000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38,4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77</w:t>
            </w:r>
          </w:p>
        </w:tc>
      </w:tr>
      <w:tr w:rsidR="00CF1406" w:rsidTr="00350A73">
        <w:trPr>
          <w:trHeight w:val="21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38,4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77</w:t>
            </w:r>
          </w:p>
        </w:tc>
      </w:tr>
      <w:tr w:rsidR="00CF1406" w:rsidTr="00350A73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38,4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77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38,4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77</w:t>
            </w:r>
          </w:p>
        </w:tc>
      </w:tr>
      <w:tr w:rsidR="00CF1406" w:rsidTr="00350A73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Подпрограмма "Благоустройство"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73 5 00 00000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19 222,7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12 157,0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63</w:t>
            </w:r>
          </w:p>
        </w:tc>
      </w:tr>
      <w:tr w:rsidR="00CF1406" w:rsidTr="00350A73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"Освещение территории Вихоревского городского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73 5 01 19999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9 200,0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5 577,0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61</w:t>
            </w:r>
          </w:p>
        </w:tc>
      </w:tr>
      <w:tr w:rsidR="00CF1406" w:rsidTr="00350A73">
        <w:trPr>
          <w:trHeight w:val="21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73 5 01 19999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9 200,0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5 577,0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61</w:t>
            </w:r>
          </w:p>
        </w:tc>
      </w:tr>
      <w:tr w:rsidR="00CF1406" w:rsidTr="00350A73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73 5 01 19999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9 200,0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5 577,0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61</w:t>
            </w:r>
          </w:p>
        </w:tc>
      </w:tr>
      <w:tr w:rsidR="00CF1406" w:rsidTr="00350A73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9 200,0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5 577,0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61</w:t>
            </w:r>
          </w:p>
        </w:tc>
      </w:tr>
      <w:tr w:rsidR="00CF1406" w:rsidTr="00350A73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"Озеленение территории Вихоревского городского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73 5 02 00000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107,0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40,9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38</w:t>
            </w:r>
          </w:p>
        </w:tc>
      </w:tr>
      <w:tr w:rsidR="00CF1406" w:rsidTr="00350A73">
        <w:trPr>
          <w:trHeight w:val="19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</w:t>
            </w:r>
            <w:r>
              <w:rPr>
                <w:rFonts w:ascii="Courier New" w:hAnsi="Courier New" w:cs="Courier New"/>
              </w:rPr>
              <w:lastRenderedPageBreak/>
              <w:t>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38</w:t>
            </w:r>
          </w:p>
        </w:tc>
      </w:tr>
      <w:tr w:rsidR="00CF1406" w:rsidTr="00350A73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38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38</w:t>
            </w:r>
          </w:p>
        </w:tc>
      </w:tr>
      <w:tr w:rsidR="00CF1406" w:rsidTr="00350A73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"Содержание территории кладбища Вихоревского городского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73 5 03 00000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283,0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201,9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71</w:t>
            </w:r>
          </w:p>
        </w:tc>
      </w:tr>
      <w:tr w:rsidR="00CF1406" w:rsidTr="00350A73">
        <w:trPr>
          <w:trHeight w:val="116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73 5 03 19999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283,0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201,9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71</w:t>
            </w:r>
          </w:p>
        </w:tc>
      </w:tr>
      <w:tr w:rsidR="00CF1406" w:rsidTr="00350A73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73 5 03 19999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283,0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201,9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71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201,9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71</w:t>
            </w:r>
          </w:p>
        </w:tc>
      </w:tr>
      <w:tr w:rsidR="00CF1406" w:rsidTr="00350A73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"Содержание территории Вихоревского городского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73 5 04 00000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6 768,0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4 249,8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63</w:t>
            </w:r>
          </w:p>
        </w:tc>
      </w:tr>
      <w:tr w:rsidR="00CF1406" w:rsidTr="00350A73">
        <w:trPr>
          <w:trHeight w:val="19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6 768,0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4 249,8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63</w:t>
            </w:r>
          </w:p>
        </w:tc>
      </w:tr>
      <w:tr w:rsidR="00CF1406" w:rsidTr="00350A73">
        <w:trPr>
          <w:trHeight w:val="7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6 768,0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4 249,8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63</w:t>
            </w:r>
          </w:p>
        </w:tc>
      </w:tr>
      <w:tr w:rsidR="00CF1406" w:rsidTr="00350A73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6 768,0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4 249,8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63</w:t>
            </w:r>
          </w:p>
        </w:tc>
      </w:tr>
      <w:tr w:rsidR="00CF1406" w:rsidTr="00350A73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73 5 05 00000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2 864,7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2 087,4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73</w:t>
            </w:r>
          </w:p>
        </w:tc>
      </w:tr>
      <w:tr w:rsidR="00CF1406" w:rsidTr="00350A73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73 5 05 72370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2 864,7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2 087,4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73</w:t>
            </w:r>
          </w:p>
        </w:tc>
      </w:tr>
      <w:tr w:rsidR="00CF1406" w:rsidTr="00350A73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73 5 05 72370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2 864,7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2 087,4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73</w:t>
            </w:r>
          </w:p>
        </w:tc>
      </w:tr>
      <w:tr w:rsidR="00CF1406" w:rsidTr="00350A73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73 5 05 72370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2 864,7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2 087,4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73</w:t>
            </w:r>
          </w:p>
        </w:tc>
      </w:tr>
      <w:tr w:rsidR="00CF1406" w:rsidTr="00350A73">
        <w:trPr>
          <w:trHeight w:val="14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Муниципальная программа Вихоревского городского поселения «Переселение граждан, проживающих на территории Вихоревского городского поселения, из аварийного жилищного фонда,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признаного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таковым до 1 января 2017 года, в 2019-</w:t>
            </w:r>
            <w:r>
              <w:rPr>
                <w:rFonts w:ascii="Courier New" w:hAnsi="Courier New" w:cs="Courier New"/>
                <w:b/>
                <w:bCs w:val="0"/>
              </w:rPr>
              <w:lastRenderedPageBreak/>
              <w:t xml:space="preserve">2025 годах»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74 0 00 00000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3 400,0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18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lastRenderedPageBreak/>
              <w:t>Основное мероприятие "Обеспечение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74 0 01 00000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381,2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10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строительства, за счет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74 0 01 43010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381,2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7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74 0 01 43010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381,2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74 0 01 43010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381,2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«Обеспечение устойчивого сокращения непригодного для проживания жилищного фонда (Вихоревское городское поселение)»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 0 F3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3 018,8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 0 F3 67483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</w:t>
            </w:r>
            <w:r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91</w:t>
            </w:r>
            <w:r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3 018,8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101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 0 F3 6748S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3 018,8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 0 F3 6748S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3 018,8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 0 F3 6748S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3 018,8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0</w:t>
            </w:r>
          </w:p>
        </w:tc>
      </w:tr>
      <w:tr w:rsidR="00CF1406" w:rsidTr="00350A73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Муниципальная программа Вихоревского городского поселения "Развитие культуры"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11 974,0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7 647,7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64</w:t>
            </w:r>
          </w:p>
        </w:tc>
      </w:tr>
      <w:tr w:rsidR="00CF1406" w:rsidTr="00350A73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"Культурный досуг населения"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75 1 00 00000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1 659,0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911,6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55</w:t>
            </w:r>
          </w:p>
        </w:tc>
      </w:tr>
      <w:tr w:rsidR="00CF1406" w:rsidTr="00350A73">
        <w:trPr>
          <w:trHeight w:val="18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"Повышение культурного уровня населения, формирование гражданской солидарности и межнационального согласия путем обеспечения доступа населения города Вихоревки к культурным благам и участию в культурной жизни"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1 659,0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911,6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55</w:t>
            </w:r>
          </w:p>
        </w:tc>
      </w:tr>
      <w:tr w:rsidR="00CF1406" w:rsidTr="00350A73">
        <w:trPr>
          <w:trHeight w:val="21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 и (или) подпрограммы муниципальной программы Вихоревского </w:t>
            </w:r>
            <w:r>
              <w:rPr>
                <w:rFonts w:ascii="Courier New" w:hAnsi="Courier New" w:cs="Courier New"/>
              </w:rPr>
              <w:lastRenderedPageBreak/>
              <w:t>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1 659,0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55</w:t>
            </w:r>
          </w:p>
        </w:tc>
      </w:tr>
      <w:tr w:rsidR="00CF1406" w:rsidTr="00350A73">
        <w:trPr>
          <w:trHeight w:val="5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75 1 01 19999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1 659,0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55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75 1 01 19999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1 659,0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55</w:t>
            </w:r>
          </w:p>
        </w:tc>
      </w:tr>
      <w:tr w:rsidR="00CF1406" w:rsidTr="00350A73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"Музейное дело"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75 2 00 00000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4 470,0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2 799,5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63</w:t>
            </w:r>
          </w:p>
        </w:tc>
      </w:tr>
      <w:tr w:rsidR="00CF1406" w:rsidTr="00350A73">
        <w:trPr>
          <w:trHeight w:val="45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"Формирование, изучение и обеспечение сохранности и доступности музейного фонда"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75 2 01 00000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4 470,0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2 799,5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63</w:t>
            </w:r>
          </w:p>
        </w:tc>
      </w:tr>
      <w:tr w:rsidR="00CF1406" w:rsidTr="00350A73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4 470,0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2 799,5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63</w:t>
            </w:r>
          </w:p>
        </w:tc>
      </w:tr>
      <w:tr w:rsidR="00CF1406" w:rsidTr="00350A73">
        <w:trPr>
          <w:trHeight w:val="15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Courier New" w:hAnsi="Courier New" w:cs="Courier New"/>
              </w:rPr>
              <w:lastRenderedPageBreak/>
              <w:t>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2 555,6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1 652,8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65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Культура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2 555,6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1 652,8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65</w:t>
            </w:r>
          </w:p>
        </w:tc>
      </w:tr>
      <w:tr w:rsidR="00CF1406" w:rsidTr="00350A73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1 911,3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1 143,7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60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1 911,3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1 143,7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60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97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97</w:t>
            </w:r>
          </w:p>
        </w:tc>
      </w:tr>
      <w:tr w:rsidR="00CF1406" w:rsidTr="00350A73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 xml:space="preserve">Подпрограмма "Библиотечное дело"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75 3 00 00000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5 845,0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3 936,6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67</w:t>
            </w:r>
          </w:p>
        </w:tc>
      </w:tr>
      <w:tr w:rsidR="00CF1406" w:rsidTr="00350A73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75 3 01 00000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5 845,0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3 936,6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67</w:t>
            </w:r>
          </w:p>
        </w:tc>
      </w:tr>
      <w:tr w:rsidR="00CF1406" w:rsidTr="00350A73">
        <w:trPr>
          <w:trHeight w:val="192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sz w:val="21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0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  <w:i/>
                <w:iCs/>
              </w:rPr>
            </w:pPr>
            <w:r>
              <w:rPr>
                <w:rFonts w:ascii="Courier New" w:hAnsi="Courier New" w:cs="Courier New"/>
                <w:b/>
                <w:bCs w:val="0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5 845,0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3 936,6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67</w:t>
            </w:r>
          </w:p>
        </w:tc>
      </w:tr>
      <w:tr w:rsidR="00CF1406" w:rsidTr="00350A73">
        <w:trPr>
          <w:trHeight w:val="15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4 434,1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3 048,9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69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4 434,1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3 048,9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69</w:t>
            </w:r>
          </w:p>
        </w:tc>
      </w:tr>
      <w:tr w:rsidR="00CF1406" w:rsidTr="00350A73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1 409,9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887,5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63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1 409,9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887,5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63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20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20</w:t>
            </w:r>
          </w:p>
        </w:tc>
      </w:tr>
      <w:tr w:rsidR="00CF1406" w:rsidTr="00350A73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Муниципальная программа Вихоревского городского поселения "Развитие физической культуры и спорта"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416,0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266,3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64</w:t>
            </w:r>
          </w:p>
        </w:tc>
      </w:tr>
      <w:tr w:rsidR="00CF1406" w:rsidTr="00350A73">
        <w:trPr>
          <w:trHeight w:val="22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физической культурой и спортом, создание и обеспечение условий для развития физической культуры и 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76 0 01 00000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416,0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266,3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64</w:t>
            </w:r>
          </w:p>
        </w:tc>
      </w:tr>
      <w:tr w:rsidR="00CF1406" w:rsidTr="00350A73">
        <w:trPr>
          <w:trHeight w:val="18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76 0 01 19999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416,0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266,3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64</w:t>
            </w:r>
          </w:p>
        </w:tc>
      </w:tr>
      <w:tr w:rsidR="00CF1406" w:rsidTr="00350A73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76 0 01 19999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416,0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266,3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64</w:t>
            </w:r>
          </w:p>
        </w:tc>
      </w:tr>
      <w:tr w:rsidR="00CF1406" w:rsidTr="00350A73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76 0 01 19999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266,3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64</w:t>
            </w:r>
          </w:p>
        </w:tc>
      </w:tr>
      <w:tr w:rsidR="00CF1406" w:rsidTr="00350A73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Муниципальная программа Вихоревского городского поселения "Формирование комфортной городской среды на территории Вихоревского городского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77 0 00 00000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17 267,6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16 216,2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94</w:t>
            </w:r>
          </w:p>
        </w:tc>
      </w:tr>
      <w:tr w:rsidR="00CF1406" w:rsidTr="00350A73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77 0 01 00000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926,4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72,4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8</w:t>
            </w:r>
          </w:p>
        </w:tc>
      </w:tr>
      <w:tr w:rsidR="00CF1406" w:rsidTr="00350A73">
        <w:trPr>
          <w:trHeight w:val="18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77 0 01 19999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72,4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8</w:t>
            </w:r>
          </w:p>
        </w:tc>
      </w:tr>
      <w:tr w:rsidR="00CF1406" w:rsidTr="00350A73">
        <w:trPr>
          <w:trHeight w:val="7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77 0 01 19999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72,4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8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77 0 01 19999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72,4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8</w:t>
            </w:r>
          </w:p>
        </w:tc>
      </w:tr>
      <w:tr w:rsidR="00CF1406" w:rsidTr="00350A73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Поддержка мероприятий по благоустройству общественных территорий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 0 F2 55551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16 341,2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16 143,8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99</w:t>
            </w:r>
          </w:p>
        </w:tc>
      </w:tr>
      <w:tr w:rsidR="00CF1406" w:rsidTr="00350A73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 0 F2 55551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16 341,2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16 143,8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99</w:t>
            </w:r>
          </w:p>
        </w:tc>
      </w:tr>
      <w:tr w:rsidR="00CF1406" w:rsidTr="00350A73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 0 F2 55551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16 341,2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16 143,8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99</w:t>
            </w:r>
          </w:p>
        </w:tc>
      </w:tr>
      <w:tr w:rsidR="00CF1406" w:rsidTr="00350A73">
        <w:trPr>
          <w:trHeight w:val="34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ИТОГО РАСХОДОВ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219 288,6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right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101 617,3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46</w:t>
            </w:r>
          </w:p>
        </w:tc>
      </w:tr>
    </w:tbl>
    <w:p w:rsidR="00CF1406" w:rsidRDefault="00CF1406" w:rsidP="00CF1406">
      <w:pPr>
        <w:rPr>
          <w:rFonts w:ascii="Courier New" w:hAnsi="Courier New" w:cs="Courier New"/>
        </w:rPr>
        <w:sectPr w:rsidR="00CF1406" w:rsidSect="000C2E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406" w:rsidRDefault="00CF1406" w:rsidP="00CF140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           </w:t>
      </w:r>
      <w:proofErr w:type="spellStart"/>
      <w:r>
        <w:rPr>
          <w:rFonts w:ascii="Courier New" w:hAnsi="Courier New" w:cs="Courier New"/>
        </w:rPr>
        <w:t>Приложение№</w:t>
      </w:r>
      <w:proofErr w:type="spellEnd"/>
      <w:r>
        <w:rPr>
          <w:rFonts w:ascii="Courier New" w:hAnsi="Courier New" w:cs="Courier New"/>
        </w:rPr>
        <w:t xml:space="preserve"> 3</w:t>
      </w:r>
    </w:p>
    <w:p w:rsidR="00CF1406" w:rsidRDefault="00CF1406" w:rsidP="00CF140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CF1406" w:rsidRDefault="00CF1406" w:rsidP="00CF140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:rsidR="00CF1406" w:rsidRDefault="00CF1406" w:rsidP="00CF140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Вихоревского городского поселения</w:t>
      </w:r>
    </w:p>
    <w:p w:rsidR="00CF1406" w:rsidRDefault="00CF1406" w:rsidP="00CF140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  <w:u w:val="single"/>
        </w:rPr>
        <w:t>19.10.2020г.</w:t>
      </w:r>
      <w:r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  <w:u w:val="single"/>
        </w:rPr>
        <w:t xml:space="preserve"> 198</w:t>
      </w:r>
    </w:p>
    <w:p w:rsidR="00CF1406" w:rsidRDefault="00CF1406" w:rsidP="00CF1406">
      <w:pPr>
        <w:jc w:val="right"/>
        <w:rPr>
          <w:rFonts w:ascii="Arial" w:hAnsi="Arial" w:cs="Arial"/>
        </w:rPr>
      </w:pPr>
    </w:p>
    <w:p w:rsidR="00CF1406" w:rsidRDefault="00CF1406" w:rsidP="00CF14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ОТЧЕТ</w:t>
      </w:r>
    </w:p>
    <w:p w:rsidR="00CF1406" w:rsidRDefault="00CF1406" w:rsidP="00CF14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 исполнении бюджета Вихоревского городского поселения за 9 месяцев 2020 года по источникам финансирования дефицита бюджета</w:t>
      </w:r>
    </w:p>
    <w:p w:rsidR="00CF1406" w:rsidRDefault="00CF1406" w:rsidP="00CF14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1406" w:rsidRDefault="00CF1406" w:rsidP="00CF140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тыс. руб.</w:t>
      </w:r>
    </w:p>
    <w:tbl>
      <w:tblPr>
        <w:tblW w:w="10632" w:type="dxa"/>
        <w:tblInd w:w="-743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A0"/>
      </w:tblPr>
      <w:tblGrid>
        <w:gridCol w:w="3828"/>
        <w:gridCol w:w="3543"/>
        <w:gridCol w:w="1560"/>
        <w:gridCol w:w="1701"/>
      </w:tblGrid>
      <w:tr w:rsidR="00CF1406" w:rsidTr="00350A73">
        <w:trPr>
          <w:trHeight w:val="715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Код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План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Исполнено на 01.10.2020</w:t>
            </w:r>
          </w:p>
        </w:tc>
      </w:tr>
      <w:tr w:rsidR="00CF1406" w:rsidTr="00350A73">
        <w:trPr>
          <w:trHeight w:val="715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Источники финансирования дефицита бюджетов -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15 248,1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-1 278,9</w:t>
            </w:r>
          </w:p>
        </w:tc>
      </w:tr>
      <w:tr w:rsidR="00CF1406" w:rsidTr="00350A73">
        <w:trPr>
          <w:trHeight w:val="4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000 01 00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15 248,1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bCs w:val="0"/>
              </w:rPr>
              <w:t>-1 278,9</w:t>
            </w:r>
          </w:p>
        </w:tc>
      </w:tr>
      <w:tr w:rsidR="00CF1406" w:rsidTr="00350A73">
        <w:trPr>
          <w:trHeight w:val="4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000 01 02 00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Кредиты кредитных организаций в валюте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7 460,4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iCs/>
              </w:rPr>
              <w:t>0,0</w:t>
            </w:r>
          </w:p>
        </w:tc>
      </w:tr>
      <w:tr w:rsidR="00CF1406" w:rsidTr="00350A73">
        <w:trPr>
          <w:trHeight w:val="4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 xml:space="preserve">911 01 02 00 </w:t>
            </w:r>
            <w:proofErr w:type="spellStart"/>
            <w:r>
              <w:rPr>
                <w:rFonts w:ascii="Courier New" w:hAnsi="Courier New" w:cs="Courier New"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Cs w:val="0"/>
              </w:rPr>
              <w:t xml:space="preserve"> 13 0000 710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Получение кредитов от кредитных организаций бюджетами поселений в валюте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8 579,4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0,0</w:t>
            </w:r>
          </w:p>
        </w:tc>
      </w:tr>
      <w:tr w:rsidR="00CF1406" w:rsidTr="00350A73">
        <w:trPr>
          <w:trHeight w:val="4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 xml:space="preserve">911 01 02 00 </w:t>
            </w:r>
            <w:proofErr w:type="spellStart"/>
            <w:r>
              <w:rPr>
                <w:rFonts w:ascii="Courier New" w:hAnsi="Courier New" w:cs="Courier New"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Cs w:val="0"/>
              </w:rPr>
              <w:t xml:space="preserve"> 13 0000 810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Погашение бюджетами поселений кредитов от кредитных организаций в валюте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-1 119,0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0,0</w:t>
            </w:r>
          </w:p>
        </w:tc>
      </w:tr>
      <w:tr w:rsidR="00CF1406" w:rsidTr="00350A7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000 01 00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Изменение остатков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7 787,7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-1 278,9</w:t>
            </w:r>
          </w:p>
        </w:tc>
      </w:tr>
      <w:tr w:rsidR="00CF1406" w:rsidTr="00350A7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 xml:space="preserve">911 01 05 00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 w:val="0"/>
              </w:rPr>
              <w:t>00</w:t>
            </w:r>
            <w:proofErr w:type="spellEnd"/>
            <w:r>
              <w:rPr>
                <w:rFonts w:ascii="Courier New" w:hAnsi="Courier New" w:cs="Courier New"/>
                <w:b/>
                <w:bCs w:val="0"/>
              </w:rPr>
              <w:t xml:space="preserve">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Изменение остатков средств на счетах по учёту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7 787,7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b/>
                <w:bCs w:val="0"/>
              </w:rPr>
              <w:t>-1 278,9</w:t>
            </w:r>
          </w:p>
        </w:tc>
      </w:tr>
      <w:tr w:rsidR="00CF1406" w:rsidTr="00350A7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911 01 05 02 00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-212 619,9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-103 892,9</w:t>
            </w:r>
          </w:p>
        </w:tc>
      </w:tr>
      <w:tr w:rsidR="00CF1406" w:rsidTr="00350A73">
        <w:trPr>
          <w:trHeight w:val="3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911 01 05 02 01 13 0000 510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Увеличение прочих остатков денежных средств бюджетов городских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</w:rPr>
              <w:t>-212 619,9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-103 892,9</w:t>
            </w:r>
          </w:p>
        </w:tc>
      </w:tr>
      <w:tr w:rsidR="00CF1406" w:rsidTr="00350A73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911 01 05 00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220 407,6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102 614,0</w:t>
            </w:r>
          </w:p>
        </w:tc>
      </w:tr>
      <w:tr w:rsidR="00CF1406" w:rsidTr="00350A73">
        <w:trPr>
          <w:trHeight w:val="2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911 01 05 02 01 13 0000 610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220 407,6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</w:rPr>
              <w:t>102 614,0</w:t>
            </w:r>
          </w:p>
        </w:tc>
      </w:tr>
    </w:tbl>
    <w:p w:rsidR="00CF1406" w:rsidRDefault="00CF1406" w:rsidP="00CF1406">
      <w:pPr>
        <w:jc w:val="right"/>
        <w:rPr>
          <w:szCs w:val="26"/>
        </w:rPr>
      </w:pPr>
    </w:p>
    <w:p w:rsidR="00CF1406" w:rsidRDefault="00CF1406" w:rsidP="00CF1406">
      <w:pPr>
        <w:jc w:val="right"/>
        <w:rPr>
          <w:szCs w:val="26"/>
        </w:rPr>
      </w:pPr>
    </w:p>
    <w:p w:rsidR="00CF1406" w:rsidRDefault="00CF1406" w:rsidP="00CF1406">
      <w:pPr>
        <w:jc w:val="right"/>
        <w:rPr>
          <w:szCs w:val="26"/>
        </w:rPr>
      </w:pPr>
    </w:p>
    <w:p w:rsidR="00CF1406" w:rsidRDefault="00CF1406" w:rsidP="00CF140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4</w:t>
      </w:r>
    </w:p>
    <w:p w:rsidR="00CF1406" w:rsidRDefault="00CF1406" w:rsidP="00CF140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CF1406" w:rsidRDefault="00CF1406" w:rsidP="00CF140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:rsidR="00CF1406" w:rsidRDefault="00CF1406" w:rsidP="00CF140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Вихоревского городского поселения</w:t>
      </w:r>
    </w:p>
    <w:p w:rsidR="00CF1406" w:rsidRDefault="00CF1406" w:rsidP="00CF140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  <w:u w:val="single"/>
        </w:rPr>
        <w:t>19.10.2020г.</w:t>
      </w:r>
      <w:r>
        <w:rPr>
          <w:rFonts w:ascii="Courier New" w:hAnsi="Courier New" w:cs="Courier New"/>
        </w:rPr>
        <w:t xml:space="preserve"> № </w:t>
      </w:r>
      <w:r>
        <w:rPr>
          <w:rFonts w:ascii="Courier New" w:hAnsi="Courier New" w:cs="Courier New"/>
          <w:u w:val="single"/>
        </w:rPr>
        <w:t>198</w:t>
      </w:r>
    </w:p>
    <w:p w:rsidR="00CF1406" w:rsidRDefault="00CF1406" w:rsidP="00CF14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ОТЧЕТ</w:t>
      </w:r>
    </w:p>
    <w:p w:rsidR="00CF1406" w:rsidRDefault="00CF1406" w:rsidP="00CF14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 использовании средств Дорожного фонда бюджета Вихоревского городского поселения за 9 месяцев 2020 года</w:t>
      </w:r>
    </w:p>
    <w:p w:rsidR="00CF1406" w:rsidRDefault="00CF1406" w:rsidP="00CF140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bCs w:val="0"/>
        </w:rPr>
        <w:t>тыс. руб.</w:t>
      </w:r>
    </w:p>
    <w:tbl>
      <w:tblPr>
        <w:tblW w:w="10348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1843"/>
        <w:gridCol w:w="1701"/>
        <w:gridCol w:w="1417"/>
        <w:gridCol w:w="709"/>
      </w:tblGrid>
      <w:tr w:rsidR="00CF1406" w:rsidTr="00350A73">
        <w:trPr>
          <w:cantSplit/>
          <w:trHeight w:val="1079"/>
          <w:tblHeader/>
        </w:trPr>
        <w:tc>
          <w:tcPr>
            <w:tcW w:w="4678" w:type="dxa"/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Направление расходования средств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1406" w:rsidRDefault="00CF1406" w:rsidP="00350A73">
            <w:pPr>
              <w:ind w:left="-91" w:right="-10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bCs w:val="0"/>
              </w:rPr>
              <w:t>Утвержденный объем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F1406" w:rsidRDefault="00CF1406" w:rsidP="00350A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Использовано</w:t>
            </w:r>
          </w:p>
          <w:p w:rsidR="00CF1406" w:rsidRDefault="00CF1406" w:rsidP="00350A73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 01.10.2020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406" w:rsidRDefault="00CF1406" w:rsidP="00350A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Остаток</w:t>
            </w:r>
          </w:p>
          <w:p w:rsidR="00CF1406" w:rsidRDefault="00CF1406" w:rsidP="00350A73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bCs w:val="0"/>
              </w:rPr>
              <w:t>средств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406" w:rsidRDefault="00CF1406" w:rsidP="00350A73">
            <w:pPr>
              <w:ind w:left="-108" w:right="-76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% 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исп</w:t>
            </w:r>
            <w:proofErr w:type="spellEnd"/>
            <w:proofErr w:type="gramEnd"/>
          </w:p>
        </w:tc>
      </w:tr>
      <w:tr w:rsidR="00CF1406" w:rsidTr="00350A73">
        <w:trPr>
          <w:cantSplit/>
          <w:trHeight w:val="794"/>
          <w:tblHeader/>
        </w:trPr>
        <w:tc>
          <w:tcPr>
            <w:tcW w:w="4678" w:type="dxa"/>
            <w:shd w:val="clear" w:color="auto" w:fill="auto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color w:val="000000"/>
              </w:rPr>
              <w:t>Проведение мероприятий по реконструкции, капитальному и текущему ремонту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1406" w:rsidRDefault="00CF1406" w:rsidP="00350A73">
            <w:pPr>
              <w:ind w:left="-91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5 066,5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F1406" w:rsidRDefault="00CF1406" w:rsidP="00350A73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882,2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406" w:rsidRDefault="00CF1406" w:rsidP="00350A73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4 184,3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406" w:rsidRDefault="00CF1406" w:rsidP="00350A73">
            <w:pPr>
              <w:ind w:left="-108" w:right="-7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17,4</w:t>
            </w:r>
          </w:p>
        </w:tc>
      </w:tr>
      <w:tr w:rsidR="00CF1406" w:rsidTr="00350A73">
        <w:trPr>
          <w:cantSplit/>
          <w:trHeight w:val="794"/>
          <w:tblHeader/>
        </w:trPr>
        <w:tc>
          <w:tcPr>
            <w:tcW w:w="4678" w:type="dxa"/>
            <w:shd w:val="clear" w:color="auto" w:fill="auto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Проведение мероприятий по содержанию дорог Вихоревского городского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1406" w:rsidRDefault="00CF1406" w:rsidP="00350A73">
            <w:pPr>
              <w:ind w:left="-91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7 914,2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F1406" w:rsidRDefault="00CF1406" w:rsidP="00350A73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5 247,3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406" w:rsidRDefault="00CF1406" w:rsidP="00350A73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2 666,9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406" w:rsidRDefault="00CF1406" w:rsidP="00350A73">
            <w:pPr>
              <w:ind w:left="-108" w:right="-7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66,3</w:t>
            </w:r>
          </w:p>
        </w:tc>
      </w:tr>
      <w:tr w:rsidR="00CF1406" w:rsidTr="00350A73">
        <w:trPr>
          <w:cantSplit/>
          <w:trHeight w:val="794"/>
          <w:tblHeader/>
        </w:trPr>
        <w:tc>
          <w:tcPr>
            <w:tcW w:w="4678" w:type="dxa"/>
            <w:shd w:val="clear" w:color="auto" w:fill="auto"/>
            <w:vAlign w:val="center"/>
          </w:tcPr>
          <w:p w:rsidR="00CF1406" w:rsidRDefault="00CF1406" w:rsidP="00350A73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1406" w:rsidRDefault="00CF1406" w:rsidP="00350A73">
            <w:pPr>
              <w:ind w:left="-91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3 680,8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F1406" w:rsidRDefault="00CF1406" w:rsidP="00350A73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406" w:rsidRDefault="00CF1406" w:rsidP="00350A73">
            <w:pPr>
              <w:ind w:left="-108" w:right="-108"/>
              <w:jc w:val="center"/>
              <w:rPr>
                <w:rFonts w:ascii="Courier New" w:hAnsi="Courier New" w:cs="Courier New"/>
                <w:bCs w:val="0"/>
              </w:rPr>
            </w:pPr>
            <w:r>
              <w:rPr>
                <w:rFonts w:ascii="Courier New" w:hAnsi="Courier New" w:cs="Courier New"/>
                <w:bCs w:val="0"/>
              </w:rPr>
              <w:t>3 680,8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406" w:rsidRDefault="00CF1406" w:rsidP="00350A73">
            <w:pPr>
              <w:ind w:left="-108" w:right="-7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F1406" w:rsidTr="00350A73">
        <w:trPr>
          <w:cantSplit/>
          <w:trHeight w:val="285"/>
          <w:tblHeader/>
        </w:trPr>
        <w:tc>
          <w:tcPr>
            <w:tcW w:w="4678" w:type="dxa"/>
            <w:shd w:val="clear" w:color="auto" w:fill="auto"/>
            <w:vAlign w:val="center"/>
          </w:tcPr>
          <w:p w:rsidR="00CF1406" w:rsidRDefault="00CF1406" w:rsidP="00350A73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  <w:color w:val="000000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1406" w:rsidRDefault="00CF1406" w:rsidP="00350A73">
            <w:pPr>
              <w:ind w:left="-91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16 661,5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F1406" w:rsidRDefault="00CF1406" w:rsidP="00350A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6 129,5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1406" w:rsidRDefault="00CF1406" w:rsidP="00350A73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</w:rPr>
            </w:pPr>
            <w:r>
              <w:rPr>
                <w:rFonts w:ascii="Courier New" w:hAnsi="Courier New" w:cs="Courier New"/>
                <w:b/>
                <w:bCs w:val="0"/>
              </w:rPr>
              <w:t>10 532,0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F1406" w:rsidRDefault="00CF1406" w:rsidP="00350A73">
            <w:pPr>
              <w:ind w:left="-108" w:right="-76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36,8</w:t>
            </w:r>
          </w:p>
        </w:tc>
      </w:tr>
    </w:tbl>
    <w:p w:rsidR="00CF1406" w:rsidRDefault="00CF1406" w:rsidP="00CF1406">
      <w:pPr>
        <w:jc w:val="right"/>
        <w:rPr>
          <w:szCs w:val="26"/>
        </w:rPr>
      </w:pPr>
    </w:p>
    <w:p w:rsidR="00CF1406" w:rsidRDefault="00CF1406" w:rsidP="00CF1406">
      <w:pPr>
        <w:rPr>
          <w:szCs w:val="26"/>
        </w:rPr>
      </w:pPr>
    </w:p>
    <w:p w:rsidR="00CF1406" w:rsidRDefault="00CF1406" w:rsidP="00CF1406">
      <w:pPr>
        <w:rPr>
          <w:szCs w:val="26"/>
        </w:rPr>
      </w:pPr>
    </w:p>
    <w:p w:rsidR="00CF1406" w:rsidRDefault="00CF1406" w:rsidP="00CF1406">
      <w:pPr>
        <w:rPr>
          <w:szCs w:val="26"/>
        </w:rPr>
      </w:pPr>
    </w:p>
    <w:p w:rsidR="00CF1406" w:rsidRDefault="00CF1406" w:rsidP="00CF1406">
      <w:pPr>
        <w:rPr>
          <w:szCs w:val="26"/>
        </w:rPr>
      </w:pPr>
    </w:p>
    <w:p w:rsidR="00CF1406" w:rsidRDefault="00CF1406" w:rsidP="00CF1406">
      <w:pPr>
        <w:rPr>
          <w:szCs w:val="26"/>
        </w:rPr>
        <w:sectPr w:rsidR="00CF1406" w:rsidSect="000C2E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406" w:rsidRDefault="00CF1406" w:rsidP="00CF1406">
      <w:pPr>
        <w:jc w:val="center"/>
        <w:rPr>
          <w:rFonts w:ascii="Arial" w:hAnsi="Arial" w:cs="Arial"/>
        </w:rPr>
      </w:pPr>
      <w:bookmarkStart w:id="3" w:name="OLE_LINK1"/>
      <w:bookmarkStart w:id="4" w:name="OLE_LINK2"/>
      <w:bookmarkStart w:id="5" w:name="OLE_LINK3"/>
      <w:r>
        <w:rPr>
          <w:rFonts w:ascii="Arial" w:hAnsi="Arial" w:cs="Arial"/>
        </w:rPr>
        <w:lastRenderedPageBreak/>
        <w:t>Пояснительная записка</w:t>
      </w:r>
    </w:p>
    <w:p w:rsidR="00CF1406" w:rsidRDefault="00CF1406" w:rsidP="00CF14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 отчету об исполнении бюджета Вихоревского городского поселения</w:t>
      </w:r>
    </w:p>
    <w:p w:rsidR="00CF1406" w:rsidRDefault="00CF1406" w:rsidP="00CF14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 9 месяцев 2020 года </w:t>
      </w:r>
    </w:p>
    <w:p w:rsidR="00CF1406" w:rsidRDefault="00CF1406" w:rsidP="00CF1406">
      <w:pPr>
        <w:jc w:val="center"/>
        <w:rPr>
          <w:rFonts w:ascii="Arial" w:hAnsi="Arial" w:cs="Arial"/>
          <w:b/>
          <w:u w:val="single"/>
        </w:rPr>
      </w:pPr>
    </w:p>
    <w:p w:rsidR="00CF1406" w:rsidRDefault="00CF1406" w:rsidP="00CF140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 . ДОХОДЫ  </w:t>
      </w:r>
    </w:p>
    <w:p w:rsidR="00CF1406" w:rsidRDefault="00CF1406" w:rsidP="00CF14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(приложение № 1)</w:t>
      </w:r>
    </w:p>
    <w:p w:rsidR="00CF1406" w:rsidRDefault="00CF1406" w:rsidP="00CF1406">
      <w:pPr>
        <w:jc w:val="center"/>
        <w:rPr>
          <w:rFonts w:ascii="Arial" w:hAnsi="Arial" w:cs="Arial"/>
          <w:b/>
          <w:u w:val="single"/>
        </w:rPr>
      </w:pPr>
    </w:p>
    <w:p w:rsidR="00CF1406" w:rsidRDefault="00CF1406" w:rsidP="00CF14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Фактическое поступление доходов бюджета Вихоревского городского поселения за 9 месяцев 2020 года составило 102 896,2 тыс. рублей, что составляет 50% к плановым показателям 2020г. (204 040,5 тыс. рублей), в том числе:</w:t>
      </w:r>
    </w:p>
    <w:p w:rsidR="00CF1406" w:rsidRDefault="00CF1406" w:rsidP="00CF1406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налоговые и неналоговые доходы  ̶  53 620,2 тыс. рублей - 63% от плановых назначений  (85 360,5 тыс. рублей). </w:t>
      </w:r>
    </w:p>
    <w:p w:rsidR="00CF1406" w:rsidRDefault="00CF1406" w:rsidP="00CF1406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безвозмездные поступления– 49 276,0 тыс. рублей – 42% от плана (118 680,0 тыс. рублей). </w:t>
      </w:r>
    </w:p>
    <w:p w:rsidR="00CF1406" w:rsidRDefault="00CF1406" w:rsidP="00CF1406">
      <w:pPr>
        <w:tabs>
          <w:tab w:val="num" w:pos="0"/>
        </w:tabs>
        <w:jc w:val="both"/>
        <w:rPr>
          <w:rFonts w:ascii="Arial" w:hAnsi="Arial" w:cs="Arial"/>
        </w:rPr>
      </w:pPr>
    </w:p>
    <w:p w:rsidR="00CF1406" w:rsidRDefault="00CF1406" w:rsidP="00CF1406">
      <w:pPr>
        <w:tabs>
          <w:tab w:val="num" w:pos="0"/>
        </w:tabs>
        <w:jc w:val="both"/>
        <w:rPr>
          <w:rFonts w:ascii="Arial" w:hAnsi="Arial" w:cs="Arial"/>
        </w:rPr>
      </w:pPr>
    </w:p>
    <w:p w:rsidR="00CF1406" w:rsidRDefault="00CF1406" w:rsidP="00CF140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Налоговые доходы</w:t>
      </w:r>
    </w:p>
    <w:p w:rsidR="00CF1406" w:rsidRDefault="00CF1406" w:rsidP="00CF14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Налоговые доходы в бюджете Вихоревского городского поселения за 9 месяцев 2020 года составили 47 982,5 тыс. рублей или 63% к плановым назначениям 76 211,9 тыс. рублей, в том числе:</w:t>
      </w:r>
    </w:p>
    <w:p w:rsidR="00CF1406" w:rsidRDefault="00CF1406" w:rsidP="00CF1406">
      <w:pPr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налог на доходы физических лиц (НДФЛ) – 37 903,2 тыс. рублей или 70% к годовому плановому назначению (54 170,0 тыс. рублей);</w:t>
      </w:r>
    </w:p>
    <w:p w:rsidR="00CF1406" w:rsidRDefault="00CF1406" w:rsidP="00CF1406">
      <w:pPr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доходы от уплаты акцизов по </w:t>
      </w:r>
      <w:proofErr w:type="gramStart"/>
      <w:r>
        <w:rPr>
          <w:rFonts w:ascii="Arial" w:hAnsi="Arial" w:cs="Arial"/>
        </w:rPr>
        <w:t>подакцизным товарам, производимым на территории РФ поступили</w:t>
      </w:r>
      <w:proofErr w:type="gramEnd"/>
      <w:r>
        <w:rPr>
          <w:rFonts w:ascii="Arial" w:hAnsi="Arial" w:cs="Arial"/>
        </w:rPr>
        <w:t xml:space="preserve"> в сумме 2 815,6 тыс. рублей, что составляет 66% от планового назначения 4 267,1 тыс. рублей; </w:t>
      </w:r>
    </w:p>
    <w:p w:rsidR="00CF1406" w:rsidRDefault="00CF1406" w:rsidP="00CF1406">
      <w:pPr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налог на имущество физических лиц – 1 956,8 тыс. рублей, что составляет 28% от планового назначения (7 020,0 тыс. рублей). </w:t>
      </w:r>
    </w:p>
    <w:p w:rsidR="00CF1406" w:rsidRDefault="00CF1406" w:rsidP="00CF1406">
      <w:pPr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земельный налог – 5 310,9 тыс. рублей или 49% от плана (10 750,0 тыс. рублей). Из них: от физических лиц – 581,5 тыс. рублей, 4 729,4тыс. рублей - от организаций. </w:t>
      </w:r>
    </w:p>
    <w:p w:rsidR="00CF1406" w:rsidRDefault="00CF1406" w:rsidP="00CF1406">
      <w:pPr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поселений) в сумме    -4,0 тыс. рублей или 100%.</w:t>
      </w:r>
    </w:p>
    <w:p w:rsidR="00CF1406" w:rsidRDefault="00CF1406" w:rsidP="00CF1406">
      <w:pPr>
        <w:ind w:left="540"/>
        <w:jc w:val="both"/>
        <w:rPr>
          <w:rFonts w:ascii="Arial" w:hAnsi="Arial" w:cs="Arial"/>
        </w:rPr>
      </w:pPr>
    </w:p>
    <w:p w:rsidR="00CF1406" w:rsidRDefault="00CF1406" w:rsidP="00CF140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Неналоговые доходы</w:t>
      </w:r>
    </w:p>
    <w:p w:rsidR="00CF1406" w:rsidRDefault="00CF1406" w:rsidP="00CF14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9 месяцев 2020 года поступления по неналоговым доходам составили     5 637,7 тыс. рублей  ̶  62% к плановым показателям 2020 года – 9 148,6 тыс. рублей, в том числе: </w:t>
      </w:r>
    </w:p>
    <w:p w:rsidR="00CF1406" w:rsidRDefault="00CF1406" w:rsidP="00CF1406">
      <w:pPr>
        <w:numPr>
          <w:ilvl w:val="0"/>
          <w:numId w:val="30"/>
        </w:numPr>
        <w:tabs>
          <w:tab w:val="num" w:pos="284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доходы от аренды земельных участков, а также средства от продажи права на заключение договоров аренды земельных участков, поступили в сумме 1 934,6 тыс. рублей или 50% к плановым показателям – 3 900,0 тыс. рублей. Поступления снизились в связи с понижением кадастровой стоимости в конце </w:t>
      </w:r>
      <w:r>
        <w:rPr>
          <w:rFonts w:ascii="Arial" w:hAnsi="Arial" w:cs="Arial"/>
        </w:rPr>
        <w:lastRenderedPageBreak/>
        <w:t>2019 года. Произведен перерасчет арендой платы, вследствие чего осталась переплата, которая засчитана в счет арендной платы в 2020 году;</w:t>
      </w:r>
    </w:p>
    <w:p w:rsidR="00CF1406" w:rsidRDefault="00CF1406" w:rsidP="00CF1406">
      <w:pPr>
        <w:numPr>
          <w:ilvl w:val="0"/>
          <w:numId w:val="30"/>
        </w:numPr>
        <w:tabs>
          <w:tab w:val="num" w:pos="284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доходы от сдачи в аренду имущества поступили в сумме 99,2 тыс. рублей или 20% (план – 500,0 тыс. рублей). Низкое поступление связано с несвоевременной оплатой аренды транспортных средств МУП «ВГХ»;</w:t>
      </w:r>
    </w:p>
    <w:p w:rsidR="00CF1406" w:rsidRDefault="00CF1406" w:rsidP="00CF1406">
      <w:pPr>
        <w:numPr>
          <w:ilvl w:val="0"/>
          <w:numId w:val="30"/>
        </w:numPr>
        <w:tabs>
          <w:tab w:val="num" w:pos="284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прочие доходы от оказания платных услуг МКУК «Историко-краеведческий музей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Вихоревка» составили 282,0 тыс. рублей или 70% (план - 460,0 тыс. рублей);</w:t>
      </w:r>
    </w:p>
    <w:p w:rsidR="00CF1406" w:rsidRDefault="00CF1406" w:rsidP="00CF1406">
      <w:pPr>
        <w:numPr>
          <w:ilvl w:val="0"/>
          <w:numId w:val="30"/>
        </w:numPr>
        <w:tabs>
          <w:tab w:val="num" w:pos="284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доходы, поступающие в порядке возмещения расходов, понесенных в связи с эксплуатацией  имущества городских поселений (возмещение</w:t>
      </w:r>
      <w:r>
        <w:t xml:space="preserve"> </w:t>
      </w:r>
      <w:r>
        <w:rPr>
          <w:rFonts w:ascii="Arial" w:hAnsi="Arial" w:cs="Arial"/>
        </w:rPr>
        <w:t xml:space="preserve">расходов службой ЗАГС) составили 139,1 тыс. рублей или 63% (план - 219,6 тыс. рублей). </w:t>
      </w:r>
    </w:p>
    <w:p w:rsidR="00CF1406" w:rsidRDefault="00CF1406" w:rsidP="00CF1406">
      <w:pPr>
        <w:numPr>
          <w:ilvl w:val="0"/>
          <w:numId w:val="30"/>
        </w:numPr>
        <w:tabs>
          <w:tab w:val="num" w:pos="284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прочие доходы от компенсации затрат  бюджетов городских поселений – 207,5 тыс. рублей – 96% (план – 216,5 тыс. рублей). Возврат за железнодорожные билеты с ФПК за 2019 год и ФСС;</w:t>
      </w:r>
    </w:p>
    <w:p w:rsidR="00CF1406" w:rsidRDefault="00CF1406" w:rsidP="00CF1406">
      <w:pPr>
        <w:numPr>
          <w:ilvl w:val="0"/>
          <w:numId w:val="30"/>
        </w:numPr>
        <w:tabs>
          <w:tab w:val="num" w:pos="284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доходы от продажи земельных участков составили – 1 006,6 тыс. рублей – 89% (план – 1 130,0 тыс. рублей);</w:t>
      </w:r>
    </w:p>
    <w:p w:rsidR="00CF1406" w:rsidRDefault="00CF1406" w:rsidP="00CF1406">
      <w:pPr>
        <w:numPr>
          <w:ilvl w:val="0"/>
          <w:numId w:val="30"/>
        </w:numPr>
        <w:tabs>
          <w:tab w:val="num" w:pos="284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контроля, составили 65,3 тыс. рублей – 65% (план – 100,0 тыс. рублей);</w:t>
      </w:r>
    </w:p>
    <w:p w:rsidR="00CF1406" w:rsidRDefault="00CF1406" w:rsidP="00CF1406">
      <w:pPr>
        <w:numPr>
          <w:ilvl w:val="0"/>
          <w:numId w:val="30"/>
        </w:numPr>
        <w:tabs>
          <w:tab w:val="num" w:pos="284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составили 66,1 тыс. руб.- 83% (план  ̶  80,0 тыс. руб.);</w:t>
      </w:r>
    </w:p>
    <w:p w:rsidR="00CF1406" w:rsidRDefault="00CF1406" w:rsidP="00CF1406">
      <w:pPr>
        <w:numPr>
          <w:ilvl w:val="0"/>
          <w:numId w:val="30"/>
        </w:numPr>
        <w:tabs>
          <w:tab w:val="num" w:pos="284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составили 15,2 тыс. руб.- 30% (план  ̶  50,0 тыс. руб.);</w:t>
      </w:r>
      <w:proofErr w:type="gramEnd"/>
    </w:p>
    <w:p w:rsidR="00CF1406" w:rsidRDefault="00CF1406" w:rsidP="00CF1406">
      <w:pPr>
        <w:numPr>
          <w:ilvl w:val="0"/>
          <w:numId w:val="30"/>
        </w:numPr>
        <w:tabs>
          <w:tab w:val="num" w:pos="284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             казенным учреждением) городского поселения – 6,5 тыс. рублей – 100%. Пени за несвоевременную оплату по договору аренды;</w:t>
      </w:r>
    </w:p>
    <w:p w:rsidR="00CF1406" w:rsidRDefault="00CF1406" w:rsidP="00CF1406">
      <w:pPr>
        <w:numPr>
          <w:ilvl w:val="0"/>
          <w:numId w:val="30"/>
        </w:numPr>
        <w:tabs>
          <w:tab w:val="num" w:pos="284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доходы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возмещение</w:t>
      </w:r>
      <w:proofErr w:type="gramEnd"/>
      <w:r>
        <w:rPr>
          <w:rFonts w:ascii="Arial" w:hAnsi="Arial" w:cs="Arial"/>
        </w:rPr>
        <w:t xml:space="preserve"> ущерба при возникновении страховых случаев, когда </w:t>
      </w:r>
      <w:proofErr w:type="spellStart"/>
      <w:r>
        <w:rPr>
          <w:rFonts w:ascii="Arial" w:hAnsi="Arial" w:cs="Arial"/>
        </w:rPr>
        <w:t>выгодоприобретателями</w:t>
      </w:r>
      <w:proofErr w:type="spellEnd"/>
      <w:r>
        <w:rPr>
          <w:rFonts w:ascii="Arial" w:hAnsi="Arial" w:cs="Arial"/>
        </w:rPr>
        <w:t xml:space="preserve"> выступают получатели средств бюджета городского поселения, составили  40,0 тыс. рублей или 100%.</w:t>
      </w:r>
    </w:p>
    <w:p w:rsidR="00CF1406" w:rsidRDefault="00CF1406" w:rsidP="00CF1406">
      <w:pPr>
        <w:numPr>
          <w:ilvl w:val="0"/>
          <w:numId w:val="30"/>
        </w:numPr>
        <w:tabs>
          <w:tab w:val="num" w:pos="284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грузов– 418,2 тыс. рублей – 42% (план – 1 000 тыс. рублей). Низкое исполнение связано с малым количеством обращений в администрацию за согласованием маршрутов;</w:t>
      </w:r>
    </w:p>
    <w:p w:rsidR="00CF1406" w:rsidRDefault="00CF1406" w:rsidP="00CF1406">
      <w:pPr>
        <w:numPr>
          <w:ilvl w:val="0"/>
          <w:numId w:val="30"/>
        </w:numPr>
        <w:tabs>
          <w:tab w:val="num" w:pos="284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прочие неналоговые доходы составили 1 357,4 тыс. рублей. Из них: невыясненные поступления – 6,0 тыс. рублей, продажа металлолома – 1 351,4 тыс. рублей.</w:t>
      </w:r>
    </w:p>
    <w:p w:rsidR="00CF1406" w:rsidRDefault="00CF1406" w:rsidP="00CF1406">
      <w:pPr>
        <w:jc w:val="both"/>
        <w:rPr>
          <w:rFonts w:ascii="Arial" w:hAnsi="Arial" w:cs="Arial"/>
        </w:rPr>
      </w:pPr>
    </w:p>
    <w:p w:rsidR="00CF1406" w:rsidRDefault="00CF1406" w:rsidP="00CF1406">
      <w:pPr>
        <w:jc w:val="both"/>
        <w:rPr>
          <w:rFonts w:ascii="Arial" w:hAnsi="Arial" w:cs="Arial"/>
        </w:rPr>
      </w:pPr>
    </w:p>
    <w:p w:rsidR="00CF1406" w:rsidRDefault="00CF1406" w:rsidP="00CF140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Безвозмездные поступления</w:t>
      </w:r>
    </w:p>
    <w:p w:rsidR="00CF1406" w:rsidRDefault="00CF1406" w:rsidP="00CF140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 9 месяцев текущего года общий объем безвозмездных поступлений составил 49 276,0 тыс. рублей  ̶  42% от годового бюджетного назначения (118 680,0 тыс. рублей), в том числе:</w:t>
      </w:r>
    </w:p>
    <w:p w:rsidR="00CF1406" w:rsidRDefault="00CF1406" w:rsidP="00CF140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субсидия бюджету Вихоревского городского поселения на реализацию программ формирования современной городской среды поступила в размере      15 879,2 тыс. рублей (99%);</w:t>
      </w:r>
    </w:p>
    <w:p w:rsidR="00CF1406" w:rsidRDefault="00CF1406" w:rsidP="00CF140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субсидия бюджету Вихоревского городского поселения 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поступила в размере 25 563,0 тыс. рублей (84%);</w:t>
      </w:r>
    </w:p>
    <w:p w:rsidR="00CF1406" w:rsidRDefault="00CF1406" w:rsidP="00CF140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субсидия бюджету Вихоревского городского поселения в целях софинансирования расходных обязательств, связанных с реализацией мероприятий перечня проектов народных инициатив поступила в размере             6 402,2 тыс. рублей (61%). Низкое поступление связано с перераспределением бюджетных средств по реализации мероприятия перечня проектов народных инициатив, в связи с расторжением муниципального контракта с недобросовестным подрядчиком ООО "СПЕЦЫ" на проведения текущего ремонта участка трассы при въезде в г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 xml:space="preserve">ихоревка от развилки автомобильных дорог </w:t>
      </w:r>
      <w:proofErr w:type="spellStart"/>
      <w:r>
        <w:rPr>
          <w:rFonts w:ascii="Arial" w:hAnsi="Arial" w:cs="Arial"/>
        </w:rPr>
        <w:t>Турма-Вихоревка</w:t>
      </w:r>
      <w:proofErr w:type="spellEnd"/>
      <w:r>
        <w:rPr>
          <w:rFonts w:ascii="Arial" w:hAnsi="Arial" w:cs="Arial"/>
        </w:rPr>
        <w:t xml:space="preserve"> до ул.Дзержинского;</w:t>
      </w:r>
    </w:p>
    <w:p w:rsidR="00CF1406" w:rsidRDefault="00CF1406" w:rsidP="00CF140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субвенции бюджетам поселений на осуществление первичного воинского учета на территориях, где отсутствуют военные комиссариаты, составили 1 285,9 тыс. рублей (73%);</w:t>
      </w:r>
    </w:p>
    <w:p w:rsidR="00CF1406" w:rsidRDefault="00CF1406" w:rsidP="00CF140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с</w:t>
      </w:r>
      <w:r>
        <w:rPr>
          <w:rFonts w:ascii="Arial" w:hAnsi="Arial" w:cs="Arial"/>
          <w:color w:val="000000"/>
        </w:rPr>
        <w:t xml:space="preserve">убвенции бюджетам поселений на выполнение отдельных областных государственных полномочий </w:t>
      </w:r>
      <w:r>
        <w:rPr>
          <w:rFonts w:ascii="Arial" w:hAnsi="Arial" w:cs="Arial"/>
        </w:rPr>
        <w:t>поступили в сумме 93,5 тыс. рублей (75%);</w:t>
      </w:r>
    </w:p>
    <w:p w:rsidR="00CF1406" w:rsidRDefault="00CF1406" w:rsidP="00CF140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поступления от денежных пожертвований, предоставляемых физическими лицами – 52,2 тыс. рублей;</w:t>
      </w:r>
    </w:p>
    <w:p w:rsidR="00CF1406" w:rsidRDefault="00CF1406" w:rsidP="00CF140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субсидия бюджету Вихоревского городского поселения на строительство и реконструкцию (модернизацию) объектов питьевого водоснабжения не поступала связи с тем, что муниципальный контракт на строительство станции умягчения подземных вод заключен 25.09.2020 года, начало работ ожидается в 4 квартале.</w:t>
      </w:r>
    </w:p>
    <w:p w:rsidR="00CF1406" w:rsidRDefault="00CF1406" w:rsidP="00CF1406">
      <w:pPr>
        <w:ind w:firstLine="540"/>
        <w:jc w:val="both"/>
        <w:rPr>
          <w:rFonts w:ascii="Arial" w:hAnsi="Arial" w:cs="Arial"/>
        </w:rPr>
      </w:pPr>
    </w:p>
    <w:p w:rsidR="00CF1406" w:rsidRDefault="00CF1406" w:rsidP="00CF140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2. РАСХОДЫ </w:t>
      </w:r>
    </w:p>
    <w:p w:rsidR="00CF1406" w:rsidRDefault="00CF1406" w:rsidP="00CF14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(приложение № 2)</w:t>
      </w:r>
    </w:p>
    <w:p w:rsidR="00CF1406" w:rsidRDefault="00CF1406" w:rsidP="00CF1406">
      <w:pPr>
        <w:rPr>
          <w:rFonts w:ascii="Arial" w:hAnsi="Arial" w:cs="Arial"/>
        </w:rPr>
      </w:pPr>
    </w:p>
    <w:p w:rsidR="00CF1406" w:rsidRDefault="00CF1406" w:rsidP="00CF14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Исполнение бюджета Вихоревского городского поселения по расходам за 9 месяцев 2020 года составило 101 617,3 тыс. рублей или 46% к годовым бюджетным назначениям (219 288,6 тыс. рублей).</w:t>
      </w:r>
    </w:p>
    <w:p w:rsidR="00CF1406" w:rsidRDefault="00CF1406" w:rsidP="00CF1406">
      <w:pPr>
        <w:ind w:firstLine="540"/>
        <w:jc w:val="both"/>
        <w:rPr>
          <w:rFonts w:ascii="Arial" w:hAnsi="Arial" w:cs="Arial"/>
        </w:rPr>
      </w:pPr>
    </w:p>
    <w:p w:rsidR="00CF1406" w:rsidRDefault="00CF1406" w:rsidP="00CF1406">
      <w:pPr>
        <w:ind w:firstLine="5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Непрограммные расходы</w:t>
      </w:r>
    </w:p>
    <w:p w:rsidR="00CF1406" w:rsidRDefault="00CF1406" w:rsidP="00CF1406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За  9 месяцев  2020 года исполнение по непрограммным расходам составило 56% или </w:t>
      </w:r>
      <w:r>
        <w:rPr>
          <w:rFonts w:ascii="Arial" w:hAnsi="Arial" w:cs="Arial"/>
          <w:bCs w:val="0"/>
        </w:rPr>
        <w:t>29 558,4</w:t>
      </w:r>
      <w:r>
        <w:rPr>
          <w:b/>
          <w:bCs w:val="0"/>
        </w:rPr>
        <w:t xml:space="preserve"> </w:t>
      </w:r>
      <w:r>
        <w:rPr>
          <w:rFonts w:ascii="Arial" w:hAnsi="Arial" w:cs="Arial"/>
        </w:rPr>
        <w:t>тыс. рублей от утвержденных бюджетных ассигнований  (</w:t>
      </w:r>
      <w:r>
        <w:rPr>
          <w:rFonts w:ascii="Arial" w:hAnsi="Arial" w:cs="Arial"/>
          <w:bCs w:val="0"/>
        </w:rPr>
        <w:t>52 398,3</w:t>
      </w:r>
      <w:r>
        <w:rPr>
          <w:b/>
          <w:bCs w:val="0"/>
        </w:rPr>
        <w:t xml:space="preserve"> </w:t>
      </w:r>
      <w:r>
        <w:rPr>
          <w:rFonts w:ascii="Arial" w:hAnsi="Arial" w:cs="Arial"/>
        </w:rPr>
        <w:t>тыс. рублей), из них:</w:t>
      </w:r>
    </w:p>
    <w:p w:rsidR="00CF1406" w:rsidRDefault="00CF1406" w:rsidP="00CF140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расходы по целевой статье «</w:t>
      </w:r>
      <w:r>
        <w:rPr>
          <w:rFonts w:ascii="Arial" w:hAnsi="Arial" w:cs="Arial"/>
          <w:bCs w:val="0"/>
        </w:rPr>
        <w:t>Обеспечение деятельности главы Вихоревского муниципального образования</w:t>
      </w:r>
      <w:r>
        <w:rPr>
          <w:rFonts w:ascii="Arial" w:hAnsi="Arial" w:cs="Arial"/>
        </w:rPr>
        <w:t>» составили – 63% или 1 240,4 тыс. рублей  к плановым показателям;</w:t>
      </w:r>
    </w:p>
    <w:p w:rsidR="00CF1406" w:rsidRDefault="00CF1406" w:rsidP="00CF140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расходы по целевой статье «</w:t>
      </w:r>
      <w:r>
        <w:rPr>
          <w:rFonts w:ascii="Arial" w:hAnsi="Arial" w:cs="Arial"/>
          <w:bCs w:val="0"/>
        </w:rPr>
        <w:t>Обеспечение деятельности Думы Вихоревского муниципального образования»</w:t>
      </w:r>
      <w:r>
        <w:rPr>
          <w:rFonts w:ascii="Arial" w:hAnsi="Arial" w:cs="Arial"/>
        </w:rPr>
        <w:t xml:space="preserve"> составили – 70% (2 126,6 тыс. рублей) к плану в том числе: </w:t>
      </w:r>
    </w:p>
    <w:p w:rsidR="00CF1406" w:rsidRDefault="00CF1406" w:rsidP="00CF140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по целевой статье «</w:t>
      </w:r>
      <w:r>
        <w:rPr>
          <w:rFonts w:ascii="Arial" w:hAnsi="Arial" w:cs="Arial"/>
          <w:bCs w:val="0"/>
          <w:iCs/>
        </w:rPr>
        <w:t>Председатель Думы Вихоревского муниципального образования</w:t>
      </w:r>
      <w:r>
        <w:rPr>
          <w:rFonts w:ascii="Arial" w:hAnsi="Arial" w:cs="Arial"/>
        </w:rPr>
        <w:t>» – 77% (1 044,8 тыс. рублей);</w:t>
      </w:r>
    </w:p>
    <w:p w:rsidR="00CF1406" w:rsidRDefault="00CF1406" w:rsidP="00CF140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по целевой статье «</w:t>
      </w:r>
      <w:r>
        <w:rPr>
          <w:rFonts w:ascii="Arial" w:hAnsi="Arial" w:cs="Arial"/>
          <w:bCs w:val="0"/>
          <w:iCs/>
        </w:rPr>
        <w:t>Аппарат Думы Вихоревского муниципального образования</w:t>
      </w:r>
      <w:r>
        <w:rPr>
          <w:rFonts w:ascii="Arial" w:hAnsi="Arial" w:cs="Arial"/>
        </w:rPr>
        <w:t>» – 66% (1 079,4 тыс. рублей);</w:t>
      </w:r>
    </w:p>
    <w:p w:rsidR="00CF1406" w:rsidRDefault="00CF1406" w:rsidP="00CF1406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целевой статье «Депутаты Думы Вихоревского муниципального образования» - 2,4 тыс. рублей (11%). Низкое исполнение обусловлено отсутствием потребности;</w:t>
      </w:r>
    </w:p>
    <w:p w:rsidR="00CF1406" w:rsidRDefault="00CF1406" w:rsidP="00CF140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расходы по целевой статье «</w:t>
      </w:r>
      <w:r>
        <w:rPr>
          <w:rFonts w:ascii="Arial" w:hAnsi="Arial" w:cs="Arial"/>
          <w:bCs w:val="0"/>
        </w:rPr>
        <w:t>Обеспечение деятельности аппарата администрации Вихоревского городского поселения</w:t>
      </w:r>
      <w:r>
        <w:rPr>
          <w:rFonts w:ascii="Arial" w:hAnsi="Arial" w:cs="Arial"/>
        </w:rPr>
        <w:t>» составили 47% или (17 967,4 тыс. рублей), в том числе:</w:t>
      </w:r>
    </w:p>
    <w:p w:rsidR="00CF1406" w:rsidRDefault="00CF1406" w:rsidP="00CF1406">
      <w:pPr>
        <w:pStyle w:val="ae"/>
        <w:numPr>
          <w:ilvl w:val="0"/>
          <w:numId w:val="31"/>
        </w:numPr>
        <w:spacing w:after="0" w:line="240" w:lineRule="auto"/>
        <w:ind w:left="0" w:firstLine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виду расхода 100 данной целевой статьи расходов составили       14 037,5 тыс. рублей или 57%;</w:t>
      </w:r>
    </w:p>
    <w:p w:rsidR="00CF1406" w:rsidRDefault="00CF1406" w:rsidP="00CF1406">
      <w:pPr>
        <w:numPr>
          <w:ilvl w:val="0"/>
          <w:numId w:val="32"/>
        </w:numPr>
        <w:tabs>
          <w:tab w:val="left" w:pos="0"/>
        </w:tabs>
        <w:suppressAutoHyphens/>
        <w:spacing w:after="200" w:line="276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по виду расхода 200 данной целевой статьи расходов составили         1 647,9 тыс. рублей или 58%;</w:t>
      </w:r>
    </w:p>
    <w:p w:rsidR="00CF1406" w:rsidRDefault="00CF1406" w:rsidP="00CF1406">
      <w:pPr>
        <w:numPr>
          <w:ilvl w:val="0"/>
          <w:numId w:val="33"/>
        </w:numPr>
        <w:tabs>
          <w:tab w:val="left" w:pos="0"/>
        </w:tabs>
        <w:suppressAutoHyphens/>
        <w:spacing w:after="200" w:line="276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виду расхода 800 данной целевой статьи расходов составили        2 282,0 тыс. рублей или 22%. Низкое исполнение связано с тем, что оплата исполнительного листа в пользу АО «ДСИО» прошла 06.10.2020 года, оплата налогов земельного, транспортного и на прибыль  ожидается в 4 квартале; </w:t>
      </w:r>
    </w:p>
    <w:p w:rsidR="00CF1406" w:rsidRDefault="00CF1406" w:rsidP="00CF140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4) по целевой статье «Осуществление отдельных полномочий по учету средств резервного фонда администрации Вихоревского городского поселения» - 257,2 тыс. рублей (86%). Средства направлены на материальную помощь по заявлению граждан, а также на закупку средств, необходимых для борьбы с пандемией (приобретение</w:t>
      </w:r>
      <w:r>
        <w:t xml:space="preserve"> </w:t>
      </w:r>
      <w:r>
        <w:rPr>
          <w:rFonts w:ascii="Arial" w:hAnsi="Arial" w:cs="Arial"/>
        </w:rPr>
        <w:t>и пошив</w:t>
      </w:r>
      <w:r>
        <w:t xml:space="preserve"> </w:t>
      </w:r>
      <w:r>
        <w:rPr>
          <w:rFonts w:ascii="Arial" w:hAnsi="Arial" w:cs="Arial"/>
        </w:rPr>
        <w:t xml:space="preserve">многоразовых масок, приобретение масок </w:t>
      </w:r>
      <w:proofErr w:type="spellStart"/>
      <w:r>
        <w:rPr>
          <w:rFonts w:ascii="Arial" w:hAnsi="Arial" w:cs="Arial"/>
        </w:rPr>
        <w:t>широкопанорамных</w:t>
      </w:r>
      <w:proofErr w:type="spellEnd"/>
      <w:r>
        <w:rPr>
          <w:rFonts w:ascii="Arial" w:hAnsi="Arial" w:cs="Arial"/>
        </w:rPr>
        <w:t xml:space="preserve">, фильтров и </w:t>
      </w:r>
      <w:proofErr w:type="gramStart"/>
      <w:r>
        <w:rPr>
          <w:rFonts w:ascii="Arial" w:hAnsi="Arial" w:cs="Arial"/>
        </w:rPr>
        <w:t>распылителей</w:t>
      </w:r>
      <w:proofErr w:type="gramEnd"/>
      <w:r>
        <w:rPr>
          <w:rFonts w:ascii="Arial" w:hAnsi="Arial" w:cs="Arial"/>
        </w:rPr>
        <w:t xml:space="preserve"> ранцевых для дезинфекции общественных мест на территории ВГП);</w:t>
      </w:r>
    </w:p>
    <w:p w:rsidR="00CF1406" w:rsidRDefault="00CF1406" w:rsidP="00CF140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5) по целевой статье «</w:t>
      </w:r>
      <w:r>
        <w:rPr>
          <w:rFonts w:ascii="Arial" w:hAnsi="Arial" w:cs="Arial"/>
          <w:bCs w:val="0"/>
        </w:rPr>
        <w:t>Выполнение других обязательств Вихоревского городского поселения</w:t>
      </w:r>
      <w:r>
        <w:rPr>
          <w:rFonts w:ascii="Arial" w:hAnsi="Arial" w:cs="Arial"/>
        </w:rPr>
        <w:t xml:space="preserve">» расходы составили 85% - </w:t>
      </w:r>
      <w:r>
        <w:rPr>
          <w:rFonts w:ascii="Arial" w:hAnsi="Arial" w:cs="Arial"/>
          <w:bCs w:val="0"/>
        </w:rPr>
        <w:t xml:space="preserve">177,9 </w:t>
      </w:r>
      <w:r>
        <w:rPr>
          <w:rFonts w:ascii="Arial" w:hAnsi="Arial" w:cs="Arial"/>
        </w:rPr>
        <w:t>тыс. рублей, в том числе:</w:t>
      </w:r>
    </w:p>
    <w:p w:rsidR="00CF1406" w:rsidRDefault="00CF1406" w:rsidP="00CF140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премия главы администрации ко дню работников ЖКХ, по ходатайству руководителей предприятий города и ко дню медицинского работника в сумме 42,5 тыс. рублей (100%);</w:t>
      </w:r>
    </w:p>
    <w:p w:rsidR="00CF1406" w:rsidRDefault="00CF1406" w:rsidP="00CF140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членский взнос в ассоциацию муниципальных образований – 41,9 тыс. рублей (100%). Взнос оплачивается единовременно;</w:t>
      </w:r>
    </w:p>
    <w:p w:rsidR="00CF1406" w:rsidRDefault="00CF1406" w:rsidP="00CF1406">
      <w:pPr>
        <w:ind w:firstLine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осуществление отдельных областных государственных полномочий в области регулирования тарифов на услуги организаций коммунального комплекса – 31,2 тыс. рублей или 75% к утвержденным бюджетным ассигнованиям;</w:t>
      </w:r>
    </w:p>
    <w:p w:rsidR="00CF1406" w:rsidRDefault="00CF1406" w:rsidP="00CF140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осуществление отдельных областных государственных полномочий в сфере водоснабжения и водоотведения – 62,3 тыс. рублей или 75% к плановым показателям;</w:t>
      </w:r>
    </w:p>
    <w:p w:rsidR="00CF1406" w:rsidRDefault="00CF1406" w:rsidP="00CF140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6) расходы по целевой статье «</w:t>
      </w:r>
      <w:r>
        <w:rPr>
          <w:rFonts w:ascii="Arial" w:hAnsi="Arial" w:cs="Arial"/>
          <w:bCs w:val="0"/>
        </w:rPr>
        <w:t>Обеспечение деятельности первичного воинского учета на территориях, где отсутствуют военные комиссариаты</w:t>
      </w:r>
      <w:r>
        <w:rPr>
          <w:rFonts w:ascii="Arial" w:hAnsi="Arial" w:cs="Arial"/>
        </w:rPr>
        <w:t>» исполнены на 73%, в сумме 1 285,9 тыс. рублей. Финансирование осуществляется в соответствии с кассовым планом Минфина Иркутской области;</w:t>
      </w:r>
    </w:p>
    <w:p w:rsidR="00CF1406" w:rsidRDefault="00CF1406" w:rsidP="00CF1406">
      <w:pPr>
        <w:ind w:firstLine="567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7) </w:t>
      </w:r>
      <w:r>
        <w:rPr>
          <w:rFonts w:ascii="Arial" w:hAnsi="Arial" w:cs="Arial"/>
        </w:rPr>
        <w:t>по целевой статье «</w:t>
      </w:r>
      <w:r>
        <w:rPr>
          <w:rFonts w:ascii="Arial" w:hAnsi="Arial" w:cs="Arial"/>
          <w:bCs w:val="0"/>
        </w:rPr>
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bCs w:val="0"/>
        </w:rPr>
        <w:t>расходы составили 90% или 1 175,0 тыс. рублей;</w:t>
      </w:r>
    </w:p>
    <w:p w:rsidR="00CF1406" w:rsidRDefault="00CF1406" w:rsidP="00CF1406">
      <w:pPr>
        <w:ind w:firstLine="567"/>
        <w:jc w:val="both"/>
        <w:rPr>
          <w:rFonts w:ascii="Arial" w:hAnsi="Arial" w:cs="Arial"/>
          <w:bCs w:val="0"/>
        </w:rPr>
      </w:pPr>
      <w:proofErr w:type="gramStart"/>
      <w:r>
        <w:rPr>
          <w:rFonts w:ascii="Arial" w:hAnsi="Arial" w:cs="Arial"/>
          <w:bCs w:val="0"/>
        </w:rPr>
        <w:t>8)</w:t>
      </w:r>
      <w:r>
        <w:rPr>
          <w:rFonts w:ascii="Arial" w:hAnsi="Arial" w:cs="Arial"/>
        </w:rPr>
        <w:t xml:space="preserve"> по целевой статье</w:t>
      </w:r>
      <w:r>
        <w:rPr>
          <w:b/>
        </w:rPr>
        <w:t xml:space="preserve"> </w:t>
      </w:r>
      <w:r>
        <w:rPr>
          <w:rFonts w:ascii="Arial" w:hAnsi="Arial" w:cs="Arial"/>
        </w:rPr>
        <w:t xml:space="preserve">«Мероприятия, направленные на оказание услуг по перевозке пассажиров автомобильным транспортом общего значения» </w:t>
      </w:r>
      <w:r>
        <w:rPr>
          <w:rFonts w:ascii="Arial" w:hAnsi="Arial" w:cs="Arial"/>
          <w:bCs w:val="0"/>
        </w:rPr>
        <w:t>расходы составили 100% - 4 871,6 тыс. рублей</w:t>
      </w:r>
      <w:r>
        <w:rPr>
          <w:rFonts w:ascii="Arial" w:hAnsi="Arial" w:cs="Arial"/>
        </w:rPr>
        <w:t xml:space="preserve"> (приобретения пригородного автобуса</w:t>
      </w:r>
      <w:r>
        <w:t xml:space="preserve">  «</w:t>
      </w:r>
      <w:r>
        <w:rPr>
          <w:lang w:val="en-US"/>
        </w:rPr>
        <w:t>FORD</w:t>
      </w:r>
      <w:r>
        <w:t xml:space="preserve"> </w:t>
      </w:r>
      <w:r>
        <w:rPr>
          <w:lang w:val="en-US"/>
        </w:rPr>
        <w:t>TRANSIT</w:t>
      </w:r>
      <w:r>
        <w:t>»</w:t>
      </w:r>
      <w:r>
        <w:rPr>
          <w:rFonts w:ascii="Arial" w:hAnsi="Arial" w:cs="Arial"/>
        </w:rPr>
        <w:t xml:space="preserve"> с целью организации транспортного обслуживания населения и вакуумной машины (откачка талых вод в целях обеспечения первичных мер по </w:t>
      </w:r>
      <w:proofErr w:type="spellStart"/>
      <w:r>
        <w:rPr>
          <w:rFonts w:ascii="Arial" w:hAnsi="Arial" w:cs="Arial"/>
        </w:rPr>
        <w:t>противопаводковым</w:t>
      </w:r>
      <w:proofErr w:type="spellEnd"/>
      <w:r>
        <w:rPr>
          <w:rFonts w:ascii="Arial" w:hAnsi="Arial" w:cs="Arial"/>
        </w:rPr>
        <w:t xml:space="preserve"> мероприятиям) за счет </w:t>
      </w:r>
      <w:r>
        <w:rPr>
          <w:rFonts w:ascii="Arial" w:hAnsi="Arial" w:cs="Arial"/>
          <w:iCs/>
        </w:rPr>
        <w:t>мероприятий перечня проектов народных инициатив</w:t>
      </w:r>
      <w:r>
        <w:rPr>
          <w:rFonts w:ascii="Arial" w:hAnsi="Arial" w:cs="Arial"/>
        </w:rPr>
        <w:t>);</w:t>
      </w:r>
      <w:proofErr w:type="gramEnd"/>
    </w:p>
    <w:p w:rsidR="00CF1406" w:rsidRDefault="00CF1406" w:rsidP="00CF140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исполнение по целевой статье «Мероприятия по землеустройству и землепользованию» составило 46% (205,7 </w:t>
      </w:r>
      <w:r>
        <w:rPr>
          <w:rFonts w:ascii="Arial" w:hAnsi="Arial" w:cs="Arial"/>
          <w:bCs w:val="0"/>
        </w:rPr>
        <w:t xml:space="preserve">тыс. рублей). Уровень исполнения обусловлен кассовым планом расходов бюджета; </w:t>
      </w:r>
    </w:p>
    <w:p w:rsidR="00CF1406" w:rsidRDefault="00CF1406" w:rsidP="00CF1406">
      <w:pPr>
        <w:ind w:firstLine="567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10) по целевой статье «Мероприятия по социальной политике» расходы были направлены на выплату дополнительного ежемесячного обеспечения к пенсии муниципальных служащих и составили 185,7 тыс. рублей (62%). Сумма дополнительного ежемесячного обеспечения ежеквартально корректируется, в зависимости от уровня прожиточного минимума, установленного по Иркутской области;</w:t>
      </w:r>
    </w:p>
    <w:p w:rsidR="00CF1406" w:rsidRDefault="00CF1406" w:rsidP="00CF1406">
      <w:pPr>
        <w:ind w:firstLine="567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11) по целевой статье «Выборы депутатов Думы Вихоревского муниципального образования» расходы составили 65,0 тыс. рублей (100%).</w:t>
      </w:r>
    </w:p>
    <w:p w:rsidR="00CF1406" w:rsidRDefault="00CF1406" w:rsidP="00CF1406">
      <w:pPr>
        <w:ind w:firstLine="567"/>
        <w:jc w:val="both"/>
        <w:rPr>
          <w:rFonts w:ascii="Arial" w:hAnsi="Arial" w:cs="Arial"/>
          <w:b/>
          <w:bCs w:val="0"/>
        </w:rPr>
      </w:pPr>
    </w:p>
    <w:p w:rsidR="00CF1406" w:rsidRDefault="00CF1406" w:rsidP="00CF1406">
      <w:pPr>
        <w:ind w:firstLine="567"/>
        <w:jc w:val="both"/>
        <w:rPr>
          <w:rFonts w:ascii="Arial" w:hAnsi="Arial" w:cs="Arial"/>
          <w:b/>
          <w:bCs w:val="0"/>
          <w:u w:val="single"/>
        </w:rPr>
      </w:pPr>
      <w:r>
        <w:rPr>
          <w:rFonts w:ascii="Arial" w:hAnsi="Arial" w:cs="Arial"/>
          <w:b/>
          <w:bCs w:val="0"/>
          <w:u w:val="single"/>
        </w:rPr>
        <w:t xml:space="preserve">Муниципальные программы Вихоревского городского поселения </w:t>
      </w:r>
    </w:p>
    <w:p w:rsidR="00CF1406" w:rsidRDefault="00CF1406" w:rsidP="00CF1406">
      <w:pPr>
        <w:ind w:firstLine="567"/>
        <w:jc w:val="both"/>
        <w:rPr>
          <w:rFonts w:ascii="Arial" w:hAnsi="Arial" w:cs="Arial"/>
          <w:b/>
          <w:bCs w:val="0"/>
          <w:u w:val="single"/>
        </w:rPr>
      </w:pPr>
    </w:p>
    <w:p w:rsidR="00CF1406" w:rsidRDefault="00CF1406" w:rsidP="00CF140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9 месяцев 2020 года расходы по реализации муниципальных программ Вихоревского городского поселения исполнены в сумме </w:t>
      </w:r>
      <w:r>
        <w:rPr>
          <w:rFonts w:ascii="Arial" w:hAnsi="Arial" w:cs="Arial"/>
          <w:bCs w:val="0"/>
        </w:rPr>
        <w:t>72 058,9</w:t>
      </w:r>
      <w:r>
        <w:rPr>
          <w:b/>
          <w:bCs w:val="0"/>
        </w:rPr>
        <w:t xml:space="preserve"> </w:t>
      </w:r>
      <w:r>
        <w:rPr>
          <w:rFonts w:ascii="Arial" w:hAnsi="Arial" w:cs="Arial"/>
        </w:rPr>
        <w:t>тыс. рублей, что составляет 43% от утвержденных бюджетных ассигнований (</w:t>
      </w:r>
      <w:r>
        <w:rPr>
          <w:rFonts w:ascii="Arial" w:hAnsi="Arial" w:cs="Arial"/>
          <w:bCs w:val="0"/>
        </w:rPr>
        <w:t>166 890,3</w:t>
      </w:r>
      <w:r>
        <w:rPr>
          <w:b/>
          <w:bCs w:val="0"/>
        </w:rPr>
        <w:t xml:space="preserve"> </w:t>
      </w:r>
      <w:r>
        <w:rPr>
          <w:rFonts w:ascii="Arial" w:hAnsi="Arial" w:cs="Arial"/>
        </w:rPr>
        <w:t>тыс. рублей).</w:t>
      </w:r>
    </w:p>
    <w:p w:rsidR="00CF1406" w:rsidRDefault="00CF1406" w:rsidP="00CF140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По муниципальной программе Вихоревского городского поселения «Гражданская оборона, предупреждение и ликвидация чрезвычайных ситуаций в Вихоревском муниципальном образовании» исполнение составило 769,0 тыс. рублей (67%) к плану 1 149,1 тыс. рублей, из них:</w:t>
      </w:r>
    </w:p>
    <w:p w:rsidR="00CF1406" w:rsidRDefault="00CF1406" w:rsidP="00CF140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t xml:space="preserve"> </w:t>
      </w:r>
      <w:r>
        <w:rPr>
          <w:rFonts w:ascii="Arial" w:hAnsi="Arial" w:cs="Arial"/>
        </w:rPr>
        <w:t>по подпрограмме "Предупреждение чрезвычайных ситуаций и обеспечение мер пожарной безопасности"- 14,9 тыс. рублей (70%). Средства направлены на</w:t>
      </w:r>
      <w:r>
        <w:t xml:space="preserve"> </w:t>
      </w:r>
      <w:r>
        <w:rPr>
          <w:rFonts w:ascii="Arial" w:hAnsi="Arial" w:cs="Arial"/>
        </w:rPr>
        <w:t>изготовление баннера, памяток по отжигу сухой травы и противопожарных мероприятий;</w:t>
      </w:r>
    </w:p>
    <w:p w:rsidR="00CF1406" w:rsidRDefault="00CF1406" w:rsidP="00CF140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подпрограмме «Предупреждение чрезвычайных ситуаций и    обеспечение противопаводковых мер» - 269,7 тыс. рублей (55%). Осуществлено финансирование расходов по</w:t>
      </w:r>
      <w:r>
        <w:t xml:space="preserve"> </w:t>
      </w:r>
      <w:r>
        <w:rPr>
          <w:rFonts w:ascii="Arial" w:hAnsi="Arial" w:cs="Arial"/>
        </w:rPr>
        <w:t>изготовлению баннеров, вывозу загрязненного снега,</w:t>
      </w:r>
      <w:r>
        <w:t xml:space="preserve"> </w:t>
      </w:r>
      <w:r>
        <w:rPr>
          <w:rFonts w:ascii="Arial" w:hAnsi="Arial" w:cs="Arial"/>
        </w:rPr>
        <w:t xml:space="preserve">откачки талых вод. Низкое исполнение связано сезонностью выполнение работ, оплата ожидается в 4 квартале. </w:t>
      </w:r>
    </w:p>
    <w:p w:rsidR="00CF1406" w:rsidRDefault="00CF1406" w:rsidP="00CF140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подпрограмме</w:t>
      </w:r>
      <w:r>
        <w:rPr>
          <w:rFonts w:cs="Arial"/>
        </w:rPr>
        <w:t xml:space="preserve"> </w:t>
      </w:r>
      <w:r>
        <w:rPr>
          <w:rFonts w:ascii="Arial" w:hAnsi="Arial" w:cs="Arial"/>
        </w:rPr>
        <w:t xml:space="preserve">"Предупреждение чрезвычайных ситуаций и профилактика правонарушений "- 484,4 тыс. рублей (76%). Средства направлены  на оплату услуг по приему звонков от граждан при возникновении аварийных ситуаций,   приобретение хозяйственных материалов для создания резерва в целях ликвидации ЧС природного и техногенного характера.                    </w:t>
      </w:r>
    </w:p>
    <w:p w:rsidR="00CF1406" w:rsidRDefault="00CF1406" w:rsidP="00CF140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По муниципальной программе Вихоревского городского поселения «Развитие дорожного хозяйства» исполнение составило 6 129,5 тыс. рублей (37%) к плану 16 661,5 тыс. рублей, из них:</w:t>
      </w:r>
    </w:p>
    <w:p w:rsidR="00CF1406" w:rsidRDefault="00CF1406" w:rsidP="00CF140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расходы</w:t>
      </w:r>
      <w:r>
        <w:rPr>
          <w:rFonts w:ascii="Arial" w:hAnsi="Arial" w:cs="Arial"/>
          <w:iCs/>
        </w:rPr>
        <w:t xml:space="preserve"> на мероприятие "Проведение мероприятий по реконструкции, капитальному и текущему ремонту автомобильных дорог общего пользования местного значения"</w:t>
      </w:r>
      <w:r>
        <w:rPr>
          <w:rFonts w:ascii="Arial" w:hAnsi="Arial" w:cs="Arial"/>
        </w:rPr>
        <w:t xml:space="preserve"> составили 882,2 тыс. рублей (17%). Средства направлены на текущий (ямочный) ремонт асфальтобетонного покрытия автомобильных дорог. Низкое исполнение связано тем, что оплата работ по муниципальному контракту по  разработке ПСД по ул. Пионерская ожидается в 4 квартале.</w:t>
      </w:r>
    </w:p>
    <w:p w:rsidR="00CF1406" w:rsidRDefault="00CF1406" w:rsidP="00CF140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расходы</w:t>
      </w:r>
      <w:r>
        <w:rPr>
          <w:rFonts w:ascii="Arial" w:hAnsi="Arial" w:cs="Arial"/>
          <w:iCs/>
        </w:rPr>
        <w:t xml:space="preserve"> на мероприятие "Реализация мероприятий перечня проектов народных инициатив"</w:t>
      </w:r>
      <w:r>
        <w:rPr>
          <w:rFonts w:ascii="Arial" w:hAnsi="Arial" w:cs="Arial"/>
        </w:rPr>
        <w:t xml:space="preserve"> не осуществлялись в связи с расторжением муниципального контракта с недобросовестным подрядчиком ООО "СПЕЦЫ" на проведение текущего ремонта участка трассы при въезде в г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 xml:space="preserve">ихоревка от развилки автомобильных дорог </w:t>
      </w:r>
      <w:proofErr w:type="spellStart"/>
      <w:r>
        <w:rPr>
          <w:rFonts w:ascii="Arial" w:hAnsi="Arial" w:cs="Arial"/>
        </w:rPr>
        <w:t>Турма-Вихоревка</w:t>
      </w:r>
      <w:proofErr w:type="spellEnd"/>
      <w:r>
        <w:rPr>
          <w:rFonts w:ascii="Arial" w:hAnsi="Arial" w:cs="Arial"/>
        </w:rPr>
        <w:t xml:space="preserve"> до ул.Дзержинского, кроме того, работы по контракту на устройство парковочных карманов и искусственных неровностей не оплачены т.к. выполнены с замечаниями;</w:t>
      </w:r>
    </w:p>
    <w:p w:rsidR="00CF1406" w:rsidRDefault="00CF1406" w:rsidP="00CF140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расходы </w:t>
      </w:r>
      <w:r>
        <w:rPr>
          <w:rFonts w:ascii="Arial" w:hAnsi="Arial" w:cs="Arial"/>
          <w:iCs/>
        </w:rPr>
        <w:t>на мероприятие «</w:t>
      </w:r>
      <w:r>
        <w:rPr>
          <w:rFonts w:ascii="Arial" w:hAnsi="Arial" w:cs="Arial"/>
        </w:rPr>
        <w:t>Содержание дорог Вихоревского городского поселения» составили 5 247,3</w:t>
      </w:r>
      <w:r>
        <w:t xml:space="preserve"> </w:t>
      </w:r>
      <w:r>
        <w:rPr>
          <w:rFonts w:ascii="Arial" w:hAnsi="Arial" w:cs="Arial"/>
        </w:rPr>
        <w:t>тыс. рублей (66%). Данные средства были направлены на грейдирование, посыпку, очистку дорог и обочин от снега, содержание тротуаров,</w:t>
      </w:r>
      <w:r>
        <w:t xml:space="preserve"> </w:t>
      </w:r>
      <w:r>
        <w:rPr>
          <w:rFonts w:ascii="Arial" w:hAnsi="Arial" w:cs="Arial"/>
        </w:rPr>
        <w:t>на нанесение дорожной разметки, содержание светофорных объектов, электроэнергию для светофорных объектов, на постановку на кадастровый учет сооружений - автомобильные дороги общего пользования местного значения по ул. Мирная, ул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ира, ул. Светлая, ул. Звездная, ул. Мечтателей, ул. Терешковой, ул. Тургенева, по ул.Кирова, приобретение</w:t>
      </w:r>
      <w:r>
        <w:t xml:space="preserve"> </w:t>
      </w:r>
      <w:r>
        <w:rPr>
          <w:rFonts w:ascii="Arial" w:hAnsi="Arial" w:cs="Arial"/>
        </w:rPr>
        <w:t>асфальтобетонной  смеси для ямочного ремонта автомобильных дорог,</w:t>
      </w:r>
      <w:r>
        <w:t xml:space="preserve"> </w:t>
      </w:r>
      <w:r>
        <w:rPr>
          <w:rFonts w:ascii="Arial" w:hAnsi="Arial" w:cs="Arial"/>
        </w:rPr>
        <w:t>приобретение светоотражающих дорожных знаков. Низкое исполнение связано с тем, что оплата по контрактам производится после выполнения работ подрядчиками, ожидается в 4 квартале.</w:t>
      </w:r>
    </w:p>
    <w:p w:rsidR="00CF1406" w:rsidRDefault="00CF1406" w:rsidP="00CF140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По муниципальной программе Вихоревского городского поселения «Развитие жилищно-коммунального хозяйства и инфраструктуры» исполнение составило </w:t>
      </w:r>
      <w:r>
        <w:rPr>
          <w:rFonts w:ascii="Arial" w:hAnsi="Arial" w:cs="Arial"/>
          <w:bCs w:val="0"/>
        </w:rPr>
        <w:t>41 030,2</w:t>
      </w:r>
      <w:r>
        <w:rPr>
          <w:b/>
          <w:bCs w:val="0"/>
        </w:rPr>
        <w:t xml:space="preserve"> </w:t>
      </w:r>
      <w:r>
        <w:rPr>
          <w:rFonts w:ascii="Arial" w:hAnsi="Arial" w:cs="Arial"/>
        </w:rPr>
        <w:t>тыс. рублей или 35% от плановых показателей (</w:t>
      </w:r>
      <w:r>
        <w:rPr>
          <w:rFonts w:ascii="Arial" w:hAnsi="Arial" w:cs="Arial"/>
          <w:bCs w:val="0"/>
        </w:rPr>
        <w:t>116 022,1</w:t>
      </w:r>
      <w:r>
        <w:rPr>
          <w:b/>
          <w:bCs w:val="0"/>
        </w:rPr>
        <w:t xml:space="preserve"> </w:t>
      </w:r>
      <w:r>
        <w:rPr>
          <w:rFonts w:ascii="Arial" w:hAnsi="Arial" w:cs="Arial"/>
        </w:rPr>
        <w:t>тыс. рублей), в том числе:</w:t>
      </w:r>
    </w:p>
    <w:p w:rsidR="00CF1406" w:rsidRDefault="00CF1406" w:rsidP="00CF1406">
      <w:pPr>
        <w:numPr>
          <w:ilvl w:val="0"/>
          <w:numId w:val="34"/>
        </w:numPr>
        <w:spacing w:after="200" w:line="276" w:lineRule="auto"/>
        <w:ind w:firstLine="405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подпрограмме "Модернизация объектов коммунальной инфраструктуры" исполнение составило 28 231,9 тыс. рублей или 81% от плановых показателей       (34 815,5 тыс. рублей).</w:t>
      </w:r>
      <w:r>
        <w:t xml:space="preserve"> </w:t>
      </w:r>
      <w:r>
        <w:rPr>
          <w:rFonts w:ascii="Arial" w:hAnsi="Arial" w:cs="Arial"/>
        </w:rPr>
        <w:t>Средства направлены: на услуги по разработки ПСД на капитальный ремонт; на оплату государственной экспертизы ПСД;  на постановку на кадастровый учет объектов; приобретение фекального насоса на ул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овую; на капитальный ремонт котельно-вспомогательного оборудования электрокотельной «Солнечная», поставка трубы бесшовной, задвижек стальных,</w:t>
      </w:r>
      <w:r>
        <w:t xml:space="preserve"> </w:t>
      </w:r>
      <w:r>
        <w:rPr>
          <w:rFonts w:ascii="Arial" w:hAnsi="Arial" w:cs="Arial"/>
        </w:rPr>
        <w:t>замена дробилок угля в системе топливоподачи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бака-аккумулятора на котельной «Водогрейная», капитальный ремонт объекта системы водоотведения: инженерных сетей канализации по ул</w:t>
      </w:r>
      <w:proofErr w:type="gramStart"/>
      <w:r>
        <w:rPr>
          <w:rFonts w:ascii="Arial" w:hAnsi="Arial" w:cs="Arial"/>
        </w:rPr>
        <w:t>.Д</w:t>
      </w:r>
      <w:proofErr w:type="gramEnd"/>
      <w:r>
        <w:rPr>
          <w:rFonts w:ascii="Arial" w:hAnsi="Arial" w:cs="Arial"/>
        </w:rPr>
        <w:t>зержинского. Полное выполнение контрактов ожидается в 4 квартале;</w:t>
      </w:r>
    </w:p>
    <w:p w:rsidR="00CF1406" w:rsidRDefault="00CF1406" w:rsidP="00CF1406">
      <w:pPr>
        <w:numPr>
          <w:ilvl w:val="0"/>
          <w:numId w:val="34"/>
        </w:numPr>
        <w:spacing w:after="200" w:line="276" w:lineRule="auto"/>
        <w:ind w:firstLine="405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расходование средств по подпрограмме "Чистая вода"</w:t>
      </w:r>
      <w:r>
        <w:rPr>
          <w:rFonts w:ascii="Courier New" w:hAnsi="Courier New" w:cs="Courier New"/>
          <w:b/>
          <w:bCs w:val="0"/>
          <w:i/>
          <w:iCs/>
        </w:rPr>
        <w:t xml:space="preserve"> </w:t>
      </w:r>
      <w:r>
        <w:rPr>
          <w:rFonts w:ascii="Arial" w:hAnsi="Arial" w:cs="Arial"/>
        </w:rPr>
        <w:t>не осуществлялось (план – 59 922,0 тыс. рублей). Муниципальный контракт на строительство станции умягчения подземных вод заключен 25.09.2020 года;</w:t>
      </w:r>
    </w:p>
    <w:p w:rsidR="00CF1406" w:rsidRDefault="00CF1406" w:rsidP="00CF1406">
      <w:pPr>
        <w:numPr>
          <w:ilvl w:val="0"/>
          <w:numId w:val="34"/>
        </w:numPr>
        <w:spacing w:after="200" w:line="276" w:lineRule="auto"/>
        <w:ind w:firstLine="405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подпрограмме "Энергосбережение и повышение энергетической эффективности на территории Вихоревского городского поселения"</w:t>
      </w:r>
      <w:r>
        <w:rPr>
          <w:rFonts w:ascii="Courier New" w:hAnsi="Courier New" w:cs="Courier New"/>
          <w:b/>
          <w:bCs w:val="0"/>
          <w:i/>
          <w:iCs/>
        </w:rPr>
        <w:t xml:space="preserve"> </w:t>
      </w:r>
      <w:r>
        <w:rPr>
          <w:rFonts w:ascii="Arial" w:hAnsi="Arial" w:cs="Arial"/>
        </w:rPr>
        <w:t xml:space="preserve">исполнение </w:t>
      </w:r>
      <w:r>
        <w:rPr>
          <w:rFonts w:ascii="Arial" w:hAnsi="Arial" w:cs="Arial"/>
        </w:rPr>
        <w:lastRenderedPageBreak/>
        <w:t>составило 66,6 тыс. рублей или 29% от плановых показателей (233,4 тыс. рублей). Осуществлено финансирование расходов по</w:t>
      </w:r>
      <w:r>
        <w:t xml:space="preserve"> </w:t>
      </w:r>
      <w:r>
        <w:rPr>
          <w:rFonts w:ascii="Arial" w:hAnsi="Arial" w:cs="Arial"/>
        </w:rPr>
        <w:t>разработке проектов узлов учета тепловой энергии, теплоносителя и холодного водоснабжения в зданиях по ул</w:t>
      </w:r>
      <w:proofErr w:type="gramStart"/>
      <w:r>
        <w:rPr>
          <w:rFonts w:ascii="Arial" w:hAnsi="Arial" w:cs="Arial"/>
        </w:rPr>
        <w:t>.Л</w:t>
      </w:r>
      <w:proofErr w:type="gramEnd"/>
      <w:r>
        <w:rPr>
          <w:rFonts w:ascii="Arial" w:hAnsi="Arial" w:cs="Arial"/>
        </w:rPr>
        <w:t>енина, ул.Октябрьская, ул.Советская и заключен контракт по замене окон в муниципальном жилищном фонде. Низкое исполнение связано с тем, что оплата по данному контракту  прошла в октябре  2020 года;</w:t>
      </w:r>
    </w:p>
    <w:p w:rsidR="00CF1406" w:rsidRDefault="00CF1406" w:rsidP="00CF1406">
      <w:pPr>
        <w:numPr>
          <w:ilvl w:val="0"/>
          <w:numId w:val="34"/>
        </w:numPr>
        <w:spacing w:after="200" w:line="276" w:lineRule="auto"/>
        <w:ind w:firstLine="405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подпрограмме «Содержание и ремонт объектов жилищного фонда» исполнение составило 574,7 тыс. рублей или 33% (к плану – 1 758,5 тыс. рублей). Это оплата взносов на капитальный ремонт общего имущества МКД за жилые помещения, находящиеся в собственности ВГП; ремонт и содержание имущества в общежитиях, в соответствии ст.210 ГК РФ. В настоящее время ведутся работы по установке приборов учета, по замене кровли и ремонту печей в муниципальном жилье. Оплата выполненных работ ожидается в 4 квартале;</w:t>
      </w:r>
    </w:p>
    <w:p w:rsidR="00CF1406" w:rsidRDefault="00CF1406" w:rsidP="00CF1406">
      <w:pPr>
        <w:numPr>
          <w:ilvl w:val="0"/>
          <w:numId w:val="34"/>
        </w:numPr>
        <w:spacing w:after="200" w:line="276" w:lineRule="auto"/>
        <w:ind w:firstLine="4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</w:t>
      </w:r>
      <w:r>
        <w:rPr>
          <w:rFonts w:ascii="Arial" w:hAnsi="Arial" w:cs="Arial"/>
          <w:iCs/>
        </w:rPr>
        <w:t xml:space="preserve">подпрограмме «Благоустройство» </w:t>
      </w:r>
      <w:r>
        <w:rPr>
          <w:rFonts w:ascii="Arial" w:hAnsi="Arial" w:cs="Arial"/>
        </w:rPr>
        <w:t>в отчетном периоде 2020 года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были профинансированы мероприятия в сумме </w:t>
      </w:r>
      <w:r>
        <w:rPr>
          <w:rFonts w:ascii="Arial" w:hAnsi="Arial" w:cs="Arial"/>
          <w:bCs w:val="0"/>
          <w:iCs/>
        </w:rPr>
        <w:t>12 157,0</w:t>
      </w:r>
      <w:r>
        <w:rPr>
          <w:b/>
          <w:bCs w:val="0"/>
          <w:i/>
          <w:iCs/>
        </w:rPr>
        <w:t xml:space="preserve"> </w:t>
      </w:r>
      <w:r>
        <w:rPr>
          <w:rFonts w:ascii="Arial" w:hAnsi="Arial" w:cs="Arial"/>
          <w:iCs/>
        </w:rPr>
        <w:t>тыс. рублей или 63% от годового планового назначения 19 222,7 тыс. рублей. Из них:</w:t>
      </w:r>
    </w:p>
    <w:p w:rsidR="00CF1406" w:rsidRDefault="00CF1406" w:rsidP="00CF140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- по целевой статье расходов «</w:t>
      </w:r>
      <w:r>
        <w:rPr>
          <w:rFonts w:ascii="Arial" w:hAnsi="Arial" w:cs="Arial"/>
        </w:rPr>
        <w:t xml:space="preserve">Освещение территории Вихоревского городского поселения» средства освоены в сумме </w:t>
      </w:r>
      <w:r>
        <w:rPr>
          <w:rFonts w:ascii="Arial" w:hAnsi="Arial" w:cs="Arial"/>
          <w:iCs/>
        </w:rPr>
        <w:t>5 577,0</w:t>
      </w:r>
      <w:r>
        <w:rPr>
          <w:i/>
          <w:iCs/>
        </w:rPr>
        <w:t xml:space="preserve"> </w:t>
      </w:r>
      <w:r>
        <w:rPr>
          <w:rFonts w:ascii="Arial" w:hAnsi="Arial" w:cs="Arial"/>
        </w:rPr>
        <w:t xml:space="preserve">тыс. рублей или 61% от плановых показателей (электроэнергия по уличному наружному освещению, содержание установок наружного освещения). Низкое исполнение связано с тем, что работы по содержанию и обслуживанию УНО не проводились, в </w:t>
      </w:r>
      <w:proofErr w:type="gramStart"/>
      <w:r>
        <w:rPr>
          <w:rFonts w:ascii="Arial" w:hAnsi="Arial" w:cs="Arial"/>
        </w:rPr>
        <w:t>связи</w:t>
      </w:r>
      <w:proofErr w:type="gramEnd"/>
      <w:r>
        <w:rPr>
          <w:rFonts w:ascii="Arial" w:hAnsi="Arial" w:cs="Arial"/>
        </w:rPr>
        <w:t xml:space="preserve"> с чем не было оплаты, контракт с недобросовестным подрядчиком расторгнут, повторно проведен аукцион и заключен новый контракт 06.10.2020;</w:t>
      </w:r>
    </w:p>
    <w:p w:rsidR="00CF1406" w:rsidRDefault="00CF1406" w:rsidP="00CF1406">
      <w:pPr>
        <w:ind w:firstLine="567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iCs/>
        </w:rPr>
        <w:t xml:space="preserve"> по целевой статье расходов "Озеленение территории Вихоревского городского поселения" средства освоены в сумме 40,9 тыс. рублей или 38% от плановых показателей (приобретение сучкореза телескопического и ножниц для живой изгороди). Низкое исполнение связано с тем, что </w:t>
      </w:r>
      <w:r>
        <w:rPr>
          <w:rFonts w:ascii="Arial" w:hAnsi="Arial" w:cs="Arial"/>
        </w:rPr>
        <w:t>оплата по контракту на валку аварийных деревьев  прошла  в октябре 2020г.</w:t>
      </w:r>
    </w:p>
    <w:p w:rsidR="00CF1406" w:rsidRDefault="00CF1406" w:rsidP="00CF140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iCs/>
        </w:rPr>
        <w:t xml:space="preserve">  по целевой статье расходов</w:t>
      </w:r>
      <w:r>
        <w:t xml:space="preserve"> </w:t>
      </w:r>
      <w:r>
        <w:rPr>
          <w:rFonts w:ascii="Arial" w:hAnsi="Arial" w:cs="Arial"/>
          <w:iCs/>
        </w:rPr>
        <w:t xml:space="preserve">«Содержание территории кладбища Вихоревского городского поселения» исполнение составило 201,9 </w:t>
      </w:r>
      <w:r>
        <w:rPr>
          <w:rFonts w:ascii="Arial" w:hAnsi="Arial" w:cs="Arial"/>
        </w:rPr>
        <w:t xml:space="preserve">тыс. рублей (71%). Оплата за вывоз мусора с </w:t>
      </w:r>
      <w:r>
        <w:rPr>
          <w:rFonts w:ascii="Arial" w:hAnsi="Arial" w:cs="Arial"/>
          <w:iCs/>
        </w:rPr>
        <w:t xml:space="preserve">территории городского муниципального кладбища, а также оплата услуг </w:t>
      </w:r>
      <w:proofErr w:type="spellStart"/>
      <w:r>
        <w:rPr>
          <w:rFonts w:ascii="Arial" w:hAnsi="Arial" w:cs="Arial"/>
          <w:iCs/>
        </w:rPr>
        <w:t>спецавтотранспорта</w:t>
      </w:r>
      <w:proofErr w:type="spellEnd"/>
      <w:r>
        <w:rPr>
          <w:rFonts w:ascii="Arial" w:hAnsi="Arial" w:cs="Arial"/>
          <w:iCs/>
        </w:rPr>
        <w:t xml:space="preserve"> (планировка дороги, вывоз грунта на кладбище). Работы по контракту будут закрыты в 4 квартале;</w:t>
      </w:r>
    </w:p>
    <w:p w:rsidR="00CF1406" w:rsidRDefault="00CF1406" w:rsidP="00CF140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Cs/>
        </w:rPr>
        <w:t>по целевой статье расходов «</w:t>
      </w:r>
      <w:r>
        <w:rPr>
          <w:rFonts w:ascii="Arial" w:hAnsi="Arial" w:cs="Arial"/>
        </w:rPr>
        <w:t>Содержание территории Вихоревского городского поселения» исполнение составило 4 249,8 тыс. рублей или 63% от плановых показателей. В рамках данной целевой статьи были профинансированы: вывоз ТКО с территории ВГП, демонтаж искусственной елки и иллюминации, заливка катка на ст</w:t>
      </w:r>
      <w:proofErr w:type="gramStart"/>
      <w:r>
        <w:rPr>
          <w:rFonts w:ascii="Arial" w:hAnsi="Arial" w:cs="Arial"/>
        </w:rPr>
        <w:t>.Л</w:t>
      </w:r>
      <w:proofErr w:type="gramEnd"/>
      <w:r>
        <w:rPr>
          <w:rFonts w:ascii="Arial" w:hAnsi="Arial" w:cs="Arial"/>
        </w:rPr>
        <w:t>окомотив и горки на БЦК,</w:t>
      </w:r>
      <w:r>
        <w:t xml:space="preserve"> </w:t>
      </w:r>
      <w:r>
        <w:rPr>
          <w:rFonts w:ascii="Arial" w:hAnsi="Arial" w:cs="Arial"/>
        </w:rPr>
        <w:t xml:space="preserve">содержание территории для проведения праздничных мероприятий, содержание оборудования детских игровых площадок и </w:t>
      </w:r>
      <w:proofErr w:type="spellStart"/>
      <w:r>
        <w:rPr>
          <w:rFonts w:ascii="Arial" w:hAnsi="Arial" w:cs="Arial"/>
        </w:rPr>
        <w:t>скейт-парка</w:t>
      </w:r>
      <w:proofErr w:type="spellEnd"/>
      <w:r>
        <w:rPr>
          <w:rFonts w:ascii="Arial" w:hAnsi="Arial" w:cs="Arial"/>
        </w:rPr>
        <w:t xml:space="preserve">, вывоз шлака с котельной «Водогрейная», услуги по отлову животных, услуги </w:t>
      </w:r>
      <w:proofErr w:type="spellStart"/>
      <w:r>
        <w:rPr>
          <w:rFonts w:ascii="Arial" w:hAnsi="Arial" w:cs="Arial"/>
        </w:rPr>
        <w:t>спецавтотранспорта</w:t>
      </w:r>
      <w:proofErr w:type="spellEnd"/>
      <w:r>
        <w:rPr>
          <w:rFonts w:ascii="Arial" w:hAnsi="Arial" w:cs="Arial"/>
        </w:rPr>
        <w:t>,</w:t>
      </w:r>
      <w:r>
        <w:t xml:space="preserve"> </w:t>
      </w:r>
      <w:r>
        <w:rPr>
          <w:rFonts w:ascii="Arial" w:hAnsi="Arial" w:cs="Arial"/>
        </w:rPr>
        <w:t>для подсыпка щебня для детской площадки на 60 лет СССР,  приобретение насосного агрегата для замены насоса по ул. 1-Озерная, приобретение трубы для ремонта хоккейного корта и др.. Низкое исполнение связано с тем, что с сезонностью работ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а также с тем, что  оплата по контрактам производится после выполнения работ подрядчиками;</w:t>
      </w:r>
    </w:p>
    <w:p w:rsidR="00CF1406" w:rsidRDefault="00CF1406" w:rsidP="00CF140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iCs/>
        </w:rPr>
        <w:t xml:space="preserve"> по целевой статье расходов</w:t>
      </w:r>
      <w:r>
        <w:t xml:space="preserve"> </w:t>
      </w:r>
      <w:r>
        <w:rPr>
          <w:rFonts w:ascii="Arial" w:hAnsi="Arial" w:cs="Arial"/>
          <w:iCs/>
        </w:rPr>
        <w:t>"Реализация мероприятий перечня проектов народных инициатив" исполнение составило 2 087,4</w:t>
      </w:r>
      <w:r>
        <w:rPr>
          <w:rFonts w:ascii="Arial" w:hAnsi="Arial" w:cs="Arial"/>
        </w:rPr>
        <w:t xml:space="preserve"> тыс. рублей или 73% от </w:t>
      </w:r>
      <w:r>
        <w:rPr>
          <w:rFonts w:ascii="Arial" w:hAnsi="Arial" w:cs="Arial"/>
        </w:rPr>
        <w:lastRenderedPageBreak/>
        <w:t>плановых показателей.</w:t>
      </w:r>
      <w:r>
        <w:t xml:space="preserve"> </w:t>
      </w:r>
      <w:r>
        <w:rPr>
          <w:rFonts w:ascii="Arial" w:hAnsi="Arial" w:cs="Arial"/>
        </w:rPr>
        <w:t xml:space="preserve">Проведены работы по оборудованию детских площадок по ул.1-я </w:t>
      </w:r>
      <w:proofErr w:type="gramStart"/>
      <w:r>
        <w:rPr>
          <w:rFonts w:ascii="Arial" w:hAnsi="Arial" w:cs="Arial"/>
        </w:rPr>
        <w:t>Озерная</w:t>
      </w:r>
      <w:proofErr w:type="gramEnd"/>
      <w:r>
        <w:rPr>
          <w:rFonts w:ascii="Arial" w:hAnsi="Arial" w:cs="Arial"/>
        </w:rPr>
        <w:t xml:space="preserve">, по ул. 60 лет СССР. Низкое исполнение обусловлено расторжением  </w:t>
      </w:r>
      <w:proofErr w:type="spellStart"/>
      <w:r>
        <w:rPr>
          <w:rFonts w:ascii="Arial" w:hAnsi="Arial" w:cs="Arial"/>
        </w:rPr>
        <w:t>мун</w:t>
      </w:r>
      <w:proofErr w:type="spellEnd"/>
      <w:r>
        <w:rPr>
          <w:rFonts w:ascii="Arial" w:hAnsi="Arial" w:cs="Arial"/>
        </w:rPr>
        <w:t xml:space="preserve">. контракта по приобретению уличных </w:t>
      </w:r>
      <w:proofErr w:type="spellStart"/>
      <w:r>
        <w:rPr>
          <w:rFonts w:ascii="Arial" w:hAnsi="Arial" w:cs="Arial"/>
        </w:rPr>
        <w:t>светодиоидных</w:t>
      </w:r>
      <w:proofErr w:type="spellEnd"/>
      <w:r>
        <w:rPr>
          <w:rFonts w:ascii="Arial" w:hAnsi="Arial" w:cs="Arial"/>
        </w:rPr>
        <w:t xml:space="preserve"> светильников, которые </w:t>
      </w:r>
      <w:proofErr w:type="spellStart"/>
      <w:r>
        <w:rPr>
          <w:rFonts w:ascii="Arial" w:hAnsi="Arial" w:cs="Arial"/>
        </w:rPr>
        <w:t>несоответствовали</w:t>
      </w:r>
      <w:proofErr w:type="spellEnd"/>
      <w:r>
        <w:rPr>
          <w:rFonts w:ascii="Arial" w:hAnsi="Arial" w:cs="Arial"/>
        </w:rPr>
        <w:t xml:space="preserve"> техническим характеристикам.</w:t>
      </w:r>
    </w:p>
    <w:p w:rsidR="00CF1406" w:rsidRDefault="00CF1406" w:rsidP="00CF140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 Расходование бюджетных средств по муниципальной программе Вихоревского городского поселения</w:t>
      </w:r>
      <w:r>
        <w:t xml:space="preserve"> </w:t>
      </w:r>
      <w:r>
        <w:rPr>
          <w:rFonts w:ascii="Arial" w:hAnsi="Arial" w:cs="Arial"/>
        </w:rPr>
        <w:t>«Переселение граждан, проживающих на территории Вихоревского городского поселения, из аварийного жилищного фонда, признанного таковым до 1 января 2017 года, в 2019-2025 годах» не производилось. Работа ведется по сбору информации о собственниках для заключения соглашения о выкупе недвижимого имущества.</w:t>
      </w:r>
    </w:p>
    <w:p w:rsidR="00CF1406" w:rsidRDefault="00CF1406" w:rsidP="00CF140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Исполнение по муниципальной программе Вихоревского городского поселения «Развитие культуры» составило 64% или 7 647,7 тыс. рублей от плановых показателей </w:t>
      </w:r>
      <w:r>
        <w:rPr>
          <w:rFonts w:ascii="Arial" w:hAnsi="Arial" w:cs="Arial"/>
          <w:bCs w:val="0"/>
        </w:rPr>
        <w:t>11 974,0 тыс. рублей</w:t>
      </w:r>
      <w:r>
        <w:rPr>
          <w:rFonts w:ascii="Arial" w:hAnsi="Arial" w:cs="Arial"/>
        </w:rPr>
        <w:t xml:space="preserve">, из них: </w:t>
      </w:r>
    </w:p>
    <w:p w:rsidR="00CF1406" w:rsidRDefault="00CF1406" w:rsidP="00CF1406">
      <w:pPr>
        <w:ind w:firstLine="60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по подпрограмме «Культурный досуг населения» профинансированы мероприятия на сумму 911,6 тыс. рублей (55% к плану 1 659,0 тыс. рублей): проведение  культурно-массовых мероприятий; услуги по организации работы с ВОВ и инвалидами; информирование граждан через СМИ о деятельности органов местного самоуправления, в соответствии с Федеральным законом от 06.10.2013г. №131-ФЗ «Об общих принципах организации местного самоуправления в РФ».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Низкое исполнение обусловлено режимом самоизоляции и, как следствие, отменой массовых мероприятий</w:t>
      </w:r>
      <w:r>
        <w:rPr>
          <w:rFonts w:ascii="Arial" w:hAnsi="Arial" w:cs="Arial"/>
        </w:rPr>
        <w:t>;</w:t>
      </w:r>
    </w:p>
    <w:p w:rsidR="00CF1406" w:rsidRDefault="00CF1406" w:rsidP="00CF1406">
      <w:pPr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подпрограмме «Музейное дело» исполнение составило 2 799,5 тыс. рублей (63% от утвержденных бюджетных ассигнований 4 470,0 тыс. рублей). Расходы направлены на ресурсное обеспечение муниципального казенного учреждения культуры «Историко-краеведческий музей города Вихоревка»;</w:t>
      </w:r>
    </w:p>
    <w:p w:rsidR="00CF1406" w:rsidRDefault="00CF1406" w:rsidP="00CF1406">
      <w:pPr>
        <w:ind w:firstLine="601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подпрограмме «Библиотечное дело» исполнение составило 3 936,6 тыс. рублей (67% к плану 5 845,0 тыс. рублей). Расходы направлены на ресурсное обеспечение муниципального казенного учреждения культуры «Вихоревская городская библиотека».</w:t>
      </w:r>
    </w:p>
    <w:p w:rsidR="00CF1406" w:rsidRDefault="00CF1406" w:rsidP="00CF140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6) Расходы по муниципальной программе Вихоревского городского поселения «Развитие физической культуры и спорта» за отчетный период 2020 года составили 266,3 тыс. рублей или 64% от годового планового назначения 416,0 тыс. рублей: проведение спортивно-массовых мероприятий; оказание финансовой поддержки спортсменам из Вихоревки для участия в областных турнирах.</w:t>
      </w:r>
    </w:p>
    <w:p w:rsidR="00CF1406" w:rsidRDefault="00CF1406" w:rsidP="00CF1406">
      <w:pPr>
        <w:autoSpaceDE w:val="0"/>
        <w:autoSpaceDN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7) Расходы по муниципальной программе Вихоревского городского поселения «Формирование комфортной городской среды на территории Вихоревского городского поселения» за отчетный период 2020 года составили 16 216,2 тыс. рублей или 94% от годового планового назначения 17 267,6 тыс. рублей. Данные средства направлены на оплату внесений изменений в ПСД, на благоустройства и озеленение территории сквера по ул</w:t>
      </w:r>
      <w:proofErr w:type="gramStart"/>
      <w:r>
        <w:rPr>
          <w:rFonts w:ascii="Arial" w:hAnsi="Arial" w:cs="Arial"/>
        </w:rPr>
        <w:t>.Л</w:t>
      </w:r>
      <w:proofErr w:type="gramEnd"/>
      <w:r>
        <w:rPr>
          <w:rFonts w:ascii="Arial" w:hAnsi="Arial" w:cs="Arial"/>
        </w:rPr>
        <w:t xml:space="preserve">енина . </w:t>
      </w:r>
    </w:p>
    <w:p w:rsidR="00CF1406" w:rsidRDefault="00CF1406" w:rsidP="00CF140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итогам исполнения бюджета Вихоревского городского поселения за 9 месяцев 2020 года бюджет исполнен с профицитом в объеме 1 278,6 тыс. рублей. </w:t>
      </w:r>
    </w:p>
    <w:p w:rsidR="00CF1406" w:rsidRDefault="00CF1406" w:rsidP="00CF140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Бюджетные кредиты из бюджета Вихоревского городского поселения за 9 месяцев 2020 году не  предоставлялись. </w:t>
      </w:r>
    </w:p>
    <w:p w:rsidR="00CF1406" w:rsidRDefault="00CF1406" w:rsidP="00CF140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состоянию на 01.10.2020 г. муниципальный долг составил 0,0 рублей. </w:t>
      </w:r>
    </w:p>
    <w:p w:rsidR="00CF1406" w:rsidRDefault="00CF1406" w:rsidP="00CF1406">
      <w:pPr>
        <w:ind w:firstLine="567"/>
        <w:jc w:val="both"/>
        <w:rPr>
          <w:rFonts w:ascii="Arial" w:hAnsi="Arial" w:cs="Arial"/>
        </w:rPr>
      </w:pPr>
    </w:p>
    <w:p w:rsidR="00CF1406" w:rsidRDefault="00CF1406" w:rsidP="00CF1406">
      <w:pPr>
        <w:ind w:firstLine="567"/>
        <w:jc w:val="both"/>
        <w:rPr>
          <w:rFonts w:ascii="Arial" w:hAnsi="Arial" w:cs="Arial"/>
        </w:rPr>
      </w:pPr>
    </w:p>
    <w:p w:rsidR="00CF1406" w:rsidRDefault="00CF1406" w:rsidP="00CF1406">
      <w:pPr>
        <w:ind w:firstLine="567"/>
        <w:jc w:val="both"/>
        <w:rPr>
          <w:rFonts w:ascii="Arial" w:hAnsi="Arial" w:cs="Arial"/>
        </w:rPr>
      </w:pPr>
    </w:p>
    <w:p w:rsidR="00CF1406" w:rsidRDefault="00CF1406" w:rsidP="00CF1406">
      <w:pPr>
        <w:tabs>
          <w:tab w:val="left" w:pos="7393"/>
        </w:tabs>
        <w:jc w:val="both"/>
        <w:rPr>
          <w:rFonts w:ascii="Arial" w:hAnsi="Arial" w:cs="Arial"/>
        </w:rPr>
      </w:pPr>
      <w:bookmarkStart w:id="6" w:name="OLE_LINK4"/>
      <w:bookmarkStart w:id="7" w:name="OLE_LINK5"/>
      <w:bookmarkStart w:id="8" w:name="OLE_LINK6"/>
      <w:bookmarkStart w:id="9" w:name="OLE_LINK7"/>
      <w:bookmarkStart w:id="10" w:name="OLE_LINK8"/>
      <w:bookmarkStart w:id="11" w:name="OLE_LINK9"/>
      <w:r>
        <w:rPr>
          <w:rFonts w:ascii="Arial" w:hAnsi="Arial" w:cs="Arial"/>
        </w:rPr>
        <w:t>Начальник ФЭУ администрации</w:t>
      </w:r>
      <w:bookmarkEnd w:id="3"/>
      <w:bookmarkEnd w:id="4"/>
      <w:bookmarkEnd w:id="5"/>
      <w:r>
        <w:rPr>
          <w:rFonts w:ascii="Arial" w:hAnsi="Arial" w:cs="Arial"/>
        </w:rPr>
        <w:tab/>
      </w:r>
    </w:p>
    <w:p w:rsidR="00D3553D" w:rsidRDefault="00CF1406" w:rsidP="00CF1406">
      <w:pPr>
        <w:jc w:val="both"/>
      </w:pPr>
      <w:r>
        <w:rPr>
          <w:rFonts w:ascii="Arial" w:hAnsi="Arial" w:cs="Arial"/>
        </w:rPr>
        <w:t>Вихоревского городского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А.Е. Золотуева</w:t>
      </w:r>
      <w:bookmarkEnd w:id="6"/>
      <w:bookmarkEnd w:id="7"/>
      <w:bookmarkEnd w:id="8"/>
      <w:bookmarkEnd w:id="9"/>
      <w:bookmarkEnd w:id="10"/>
      <w:bookmarkEnd w:id="11"/>
    </w:p>
    <w:sectPr w:rsidR="00D3553D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3BE9FB2"/>
    <w:lvl w:ilvl="0" w:tplc="5714EDBE">
      <w:numFmt w:val="decimal"/>
      <w:lvlText w:val=""/>
      <w:lvlJc w:val="left"/>
    </w:lvl>
    <w:lvl w:ilvl="1" w:tplc="2E2CB9C4">
      <w:numFmt w:val="decimal"/>
      <w:lvlText w:val=""/>
      <w:lvlJc w:val="left"/>
    </w:lvl>
    <w:lvl w:ilvl="2" w:tplc="4D14834E">
      <w:numFmt w:val="decimal"/>
      <w:lvlText w:val=""/>
      <w:lvlJc w:val="left"/>
    </w:lvl>
    <w:lvl w:ilvl="3" w:tplc="AEA697F2">
      <w:numFmt w:val="decimal"/>
      <w:lvlText w:val=""/>
      <w:lvlJc w:val="left"/>
    </w:lvl>
    <w:lvl w:ilvl="4" w:tplc="A14456C8">
      <w:numFmt w:val="decimal"/>
      <w:lvlText w:val=""/>
      <w:lvlJc w:val="left"/>
    </w:lvl>
    <w:lvl w:ilvl="5" w:tplc="C7D24D1A">
      <w:numFmt w:val="decimal"/>
      <w:lvlText w:val=""/>
      <w:lvlJc w:val="left"/>
    </w:lvl>
    <w:lvl w:ilvl="6" w:tplc="6D04CECC">
      <w:numFmt w:val="decimal"/>
      <w:lvlText w:val=""/>
      <w:lvlJc w:val="left"/>
    </w:lvl>
    <w:lvl w:ilvl="7" w:tplc="12940C20">
      <w:numFmt w:val="decimal"/>
      <w:lvlText w:val=""/>
      <w:lvlJc w:val="left"/>
    </w:lvl>
    <w:lvl w:ilvl="8" w:tplc="791A8118">
      <w:numFmt w:val="decimal"/>
      <w:lvlText w:val=""/>
      <w:lvlJc w:val="left"/>
    </w:lvl>
  </w:abstractNum>
  <w:abstractNum w:abstractNumId="1">
    <w:nsid w:val="00000002"/>
    <w:multiLevelType w:val="hybridMultilevel"/>
    <w:tmpl w:val="EBE8C16C"/>
    <w:lvl w:ilvl="0" w:tplc="E1C4978A">
      <w:numFmt w:val="decimal"/>
      <w:lvlText w:val=""/>
      <w:lvlJc w:val="left"/>
    </w:lvl>
    <w:lvl w:ilvl="1" w:tplc="1C02DF2E">
      <w:numFmt w:val="decimal"/>
      <w:lvlText w:val=""/>
      <w:lvlJc w:val="left"/>
    </w:lvl>
    <w:lvl w:ilvl="2" w:tplc="83E67EAC">
      <w:numFmt w:val="decimal"/>
      <w:lvlText w:val=""/>
      <w:lvlJc w:val="left"/>
    </w:lvl>
    <w:lvl w:ilvl="3" w:tplc="33E8D3A6">
      <w:numFmt w:val="decimal"/>
      <w:lvlText w:val=""/>
      <w:lvlJc w:val="left"/>
    </w:lvl>
    <w:lvl w:ilvl="4" w:tplc="0FE2D5F8">
      <w:numFmt w:val="decimal"/>
      <w:lvlText w:val=""/>
      <w:lvlJc w:val="left"/>
    </w:lvl>
    <w:lvl w:ilvl="5" w:tplc="182499EC">
      <w:numFmt w:val="decimal"/>
      <w:lvlText w:val=""/>
      <w:lvlJc w:val="left"/>
    </w:lvl>
    <w:lvl w:ilvl="6" w:tplc="65CA6E00">
      <w:numFmt w:val="decimal"/>
      <w:lvlText w:val=""/>
      <w:lvlJc w:val="left"/>
    </w:lvl>
    <w:lvl w:ilvl="7" w:tplc="7C8A31F2">
      <w:numFmt w:val="decimal"/>
      <w:lvlText w:val=""/>
      <w:lvlJc w:val="left"/>
    </w:lvl>
    <w:lvl w:ilvl="8" w:tplc="A0241BF0">
      <w:numFmt w:val="decimal"/>
      <w:lvlText w:val=""/>
      <w:lvlJc w:val="left"/>
    </w:lvl>
  </w:abstractNum>
  <w:abstractNum w:abstractNumId="2">
    <w:nsid w:val="00000003"/>
    <w:multiLevelType w:val="hybridMultilevel"/>
    <w:tmpl w:val="88F6DA04"/>
    <w:lvl w:ilvl="0" w:tplc="DF401B98">
      <w:numFmt w:val="decimal"/>
      <w:lvlText w:val=""/>
      <w:lvlJc w:val="left"/>
    </w:lvl>
    <w:lvl w:ilvl="1" w:tplc="D5B65744">
      <w:numFmt w:val="decimal"/>
      <w:lvlText w:val=""/>
      <w:lvlJc w:val="left"/>
    </w:lvl>
    <w:lvl w:ilvl="2" w:tplc="4C4A2762">
      <w:numFmt w:val="decimal"/>
      <w:lvlText w:val=""/>
      <w:lvlJc w:val="left"/>
    </w:lvl>
    <w:lvl w:ilvl="3" w:tplc="62C49830">
      <w:numFmt w:val="decimal"/>
      <w:lvlText w:val=""/>
      <w:lvlJc w:val="left"/>
    </w:lvl>
    <w:lvl w:ilvl="4" w:tplc="D14CCA52">
      <w:numFmt w:val="decimal"/>
      <w:lvlText w:val=""/>
      <w:lvlJc w:val="left"/>
    </w:lvl>
    <w:lvl w:ilvl="5" w:tplc="401490A4">
      <w:numFmt w:val="decimal"/>
      <w:lvlText w:val=""/>
      <w:lvlJc w:val="left"/>
    </w:lvl>
    <w:lvl w:ilvl="6" w:tplc="71E24BB4">
      <w:numFmt w:val="decimal"/>
      <w:lvlText w:val=""/>
      <w:lvlJc w:val="left"/>
    </w:lvl>
    <w:lvl w:ilvl="7" w:tplc="A1DC049C">
      <w:numFmt w:val="decimal"/>
      <w:lvlText w:val=""/>
      <w:lvlJc w:val="left"/>
    </w:lvl>
    <w:lvl w:ilvl="8" w:tplc="2BA25648">
      <w:numFmt w:val="decimal"/>
      <w:lvlText w:val=""/>
      <w:lvlJc w:val="left"/>
    </w:lvl>
  </w:abstractNum>
  <w:abstractNum w:abstractNumId="3">
    <w:nsid w:val="00000004"/>
    <w:multiLevelType w:val="hybridMultilevel"/>
    <w:tmpl w:val="4574F752"/>
    <w:lvl w:ilvl="0" w:tplc="BA42F086">
      <w:numFmt w:val="decimal"/>
      <w:lvlText w:val=""/>
      <w:lvlJc w:val="left"/>
    </w:lvl>
    <w:lvl w:ilvl="1" w:tplc="D512B406">
      <w:numFmt w:val="decimal"/>
      <w:lvlText w:val=""/>
      <w:lvlJc w:val="left"/>
    </w:lvl>
    <w:lvl w:ilvl="2" w:tplc="BB1A76D2">
      <w:numFmt w:val="decimal"/>
      <w:lvlText w:val=""/>
      <w:lvlJc w:val="left"/>
    </w:lvl>
    <w:lvl w:ilvl="3" w:tplc="C87CE1C2">
      <w:numFmt w:val="decimal"/>
      <w:lvlText w:val=""/>
      <w:lvlJc w:val="left"/>
    </w:lvl>
    <w:lvl w:ilvl="4" w:tplc="5D502254">
      <w:numFmt w:val="decimal"/>
      <w:lvlText w:val=""/>
      <w:lvlJc w:val="left"/>
    </w:lvl>
    <w:lvl w:ilvl="5" w:tplc="6FB00E04">
      <w:numFmt w:val="decimal"/>
      <w:lvlText w:val=""/>
      <w:lvlJc w:val="left"/>
    </w:lvl>
    <w:lvl w:ilvl="6" w:tplc="F2BA93C8">
      <w:numFmt w:val="decimal"/>
      <w:lvlText w:val=""/>
      <w:lvlJc w:val="left"/>
    </w:lvl>
    <w:lvl w:ilvl="7" w:tplc="C5ECA060">
      <w:numFmt w:val="decimal"/>
      <w:lvlText w:val=""/>
      <w:lvlJc w:val="left"/>
    </w:lvl>
    <w:lvl w:ilvl="8" w:tplc="0B4476E4">
      <w:numFmt w:val="decimal"/>
      <w:lvlText w:val=""/>
      <w:lvlJc w:val="left"/>
    </w:lvl>
  </w:abstractNum>
  <w:abstractNum w:abstractNumId="4">
    <w:nsid w:val="00000005"/>
    <w:multiLevelType w:val="hybridMultilevel"/>
    <w:tmpl w:val="F4701894"/>
    <w:lvl w:ilvl="0" w:tplc="21C003F6">
      <w:numFmt w:val="decimal"/>
      <w:lvlText w:val=""/>
      <w:lvlJc w:val="left"/>
    </w:lvl>
    <w:lvl w:ilvl="1" w:tplc="5D70161A">
      <w:numFmt w:val="decimal"/>
      <w:lvlText w:val=""/>
      <w:lvlJc w:val="left"/>
    </w:lvl>
    <w:lvl w:ilvl="2" w:tplc="54A2356C">
      <w:numFmt w:val="decimal"/>
      <w:lvlText w:val=""/>
      <w:lvlJc w:val="left"/>
    </w:lvl>
    <w:lvl w:ilvl="3" w:tplc="ECB69C88">
      <w:numFmt w:val="decimal"/>
      <w:lvlText w:val=""/>
      <w:lvlJc w:val="left"/>
    </w:lvl>
    <w:lvl w:ilvl="4" w:tplc="925C72C8">
      <w:numFmt w:val="decimal"/>
      <w:lvlText w:val=""/>
      <w:lvlJc w:val="left"/>
    </w:lvl>
    <w:lvl w:ilvl="5" w:tplc="D426641C">
      <w:numFmt w:val="decimal"/>
      <w:lvlText w:val=""/>
      <w:lvlJc w:val="left"/>
    </w:lvl>
    <w:lvl w:ilvl="6" w:tplc="ED8CCD8E">
      <w:numFmt w:val="decimal"/>
      <w:lvlText w:val=""/>
      <w:lvlJc w:val="left"/>
    </w:lvl>
    <w:lvl w:ilvl="7" w:tplc="5A6C56FC">
      <w:numFmt w:val="decimal"/>
      <w:lvlText w:val=""/>
      <w:lvlJc w:val="left"/>
    </w:lvl>
    <w:lvl w:ilvl="8" w:tplc="8DF0954E">
      <w:numFmt w:val="decimal"/>
      <w:lvlText w:val=""/>
      <w:lvlJc w:val="left"/>
    </w:lvl>
  </w:abstractNum>
  <w:abstractNum w:abstractNumId="5">
    <w:nsid w:val="00000006"/>
    <w:multiLevelType w:val="hybridMultilevel"/>
    <w:tmpl w:val="9A320688"/>
    <w:lvl w:ilvl="0" w:tplc="94446A8C">
      <w:numFmt w:val="decimal"/>
      <w:lvlText w:val=""/>
      <w:lvlJc w:val="left"/>
    </w:lvl>
    <w:lvl w:ilvl="1" w:tplc="065AF160">
      <w:numFmt w:val="decimal"/>
      <w:lvlText w:val=""/>
      <w:lvlJc w:val="left"/>
    </w:lvl>
    <w:lvl w:ilvl="2" w:tplc="7012E60A">
      <w:numFmt w:val="decimal"/>
      <w:lvlText w:val=""/>
      <w:lvlJc w:val="left"/>
    </w:lvl>
    <w:lvl w:ilvl="3" w:tplc="ACFCB3C0">
      <w:numFmt w:val="decimal"/>
      <w:lvlText w:val=""/>
      <w:lvlJc w:val="left"/>
    </w:lvl>
    <w:lvl w:ilvl="4" w:tplc="61660CA4">
      <w:numFmt w:val="decimal"/>
      <w:lvlText w:val=""/>
      <w:lvlJc w:val="left"/>
    </w:lvl>
    <w:lvl w:ilvl="5" w:tplc="6D2CB7B2">
      <w:numFmt w:val="decimal"/>
      <w:lvlText w:val=""/>
      <w:lvlJc w:val="left"/>
    </w:lvl>
    <w:lvl w:ilvl="6" w:tplc="B17C5DF2">
      <w:numFmt w:val="decimal"/>
      <w:lvlText w:val=""/>
      <w:lvlJc w:val="left"/>
    </w:lvl>
    <w:lvl w:ilvl="7" w:tplc="8834A39E">
      <w:numFmt w:val="decimal"/>
      <w:lvlText w:val=""/>
      <w:lvlJc w:val="left"/>
    </w:lvl>
    <w:lvl w:ilvl="8" w:tplc="7ABC0730">
      <w:numFmt w:val="decimal"/>
      <w:lvlText w:val=""/>
      <w:lvlJc w:val="left"/>
    </w:lvl>
  </w:abstractNum>
  <w:abstractNum w:abstractNumId="6">
    <w:nsid w:val="0B6963D6"/>
    <w:multiLevelType w:val="hybridMultilevel"/>
    <w:tmpl w:val="98DEF9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B97868"/>
    <w:multiLevelType w:val="hybridMultilevel"/>
    <w:tmpl w:val="DB18DA22"/>
    <w:lvl w:ilvl="0" w:tplc="CB1EC72E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3"/>
        </w:tabs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3"/>
        </w:tabs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3"/>
        </w:tabs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3"/>
        </w:tabs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3"/>
        </w:tabs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3"/>
        </w:tabs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3"/>
        </w:tabs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3"/>
        </w:tabs>
        <w:ind w:left="7673" w:hanging="180"/>
      </w:pPr>
    </w:lvl>
  </w:abstractNum>
  <w:abstractNum w:abstractNumId="8">
    <w:nsid w:val="0C4865EF"/>
    <w:multiLevelType w:val="hybridMultilevel"/>
    <w:tmpl w:val="EBE8C16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0C8D2637"/>
    <w:multiLevelType w:val="hybridMultilevel"/>
    <w:tmpl w:val="CABE6AE6"/>
    <w:lvl w:ilvl="0" w:tplc="CB1EC72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0">
    <w:nsid w:val="0F387721"/>
    <w:multiLevelType w:val="hybridMultilevel"/>
    <w:tmpl w:val="157EDB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AB67020"/>
    <w:multiLevelType w:val="hybridMultilevel"/>
    <w:tmpl w:val="A1189526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2">
    <w:nsid w:val="20076384"/>
    <w:multiLevelType w:val="hybridMultilevel"/>
    <w:tmpl w:val="2A0C6486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3">
    <w:nsid w:val="217C3DA4"/>
    <w:multiLevelType w:val="hybridMultilevel"/>
    <w:tmpl w:val="0F6604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2FA77BA"/>
    <w:multiLevelType w:val="hybridMultilevel"/>
    <w:tmpl w:val="12D0F79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2E436C51"/>
    <w:multiLevelType w:val="hybridMultilevel"/>
    <w:tmpl w:val="5B622080"/>
    <w:lvl w:ilvl="0" w:tplc="CB1EC72E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6">
    <w:nsid w:val="3B381402"/>
    <w:multiLevelType w:val="hybridMultilevel"/>
    <w:tmpl w:val="9A3206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DA06E4E"/>
    <w:multiLevelType w:val="hybridMultilevel"/>
    <w:tmpl w:val="F5AC56F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5CE2C9E"/>
    <w:multiLevelType w:val="hybridMultilevel"/>
    <w:tmpl w:val="D3BE9F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455091A"/>
    <w:multiLevelType w:val="hybridMultilevel"/>
    <w:tmpl w:val="6AF6CA0E"/>
    <w:lvl w:ilvl="0" w:tplc="247E63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A39060C"/>
    <w:multiLevelType w:val="hybridMultilevel"/>
    <w:tmpl w:val="80360DF0"/>
    <w:lvl w:ilvl="0" w:tplc="902EBF5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8B0A50"/>
    <w:multiLevelType w:val="hybridMultilevel"/>
    <w:tmpl w:val="935E02F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0DE67EC"/>
    <w:multiLevelType w:val="hybridMultilevel"/>
    <w:tmpl w:val="8EE6BB04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>
    <w:nsid w:val="647C379F"/>
    <w:multiLevelType w:val="hybridMultilevel"/>
    <w:tmpl w:val="21BA5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832795"/>
    <w:multiLevelType w:val="hybridMultilevel"/>
    <w:tmpl w:val="8382834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663427CE"/>
    <w:multiLevelType w:val="hybridMultilevel"/>
    <w:tmpl w:val="7DC69052"/>
    <w:lvl w:ilvl="0" w:tplc="512A0EA2">
      <w:start w:val="1"/>
      <w:numFmt w:val="bullet"/>
      <w:lvlText w:val="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6">
    <w:nsid w:val="67E923FE"/>
    <w:multiLevelType w:val="hybridMultilevel"/>
    <w:tmpl w:val="D8D4D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94353"/>
    <w:multiLevelType w:val="hybridMultilevel"/>
    <w:tmpl w:val="EDAA1D98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8">
    <w:nsid w:val="6CDE6265"/>
    <w:multiLevelType w:val="hybridMultilevel"/>
    <w:tmpl w:val="2F345B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147095E"/>
    <w:multiLevelType w:val="multilevel"/>
    <w:tmpl w:val="5B622080"/>
    <w:lvl w:ilvl="0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30">
    <w:nsid w:val="748C6CB8"/>
    <w:multiLevelType w:val="hybridMultilevel"/>
    <w:tmpl w:val="DA5EF562"/>
    <w:lvl w:ilvl="0" w:tplc="954E6186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64504CB"/>
    <w:multiLevelType w:val="hybridMultilevel"/>
    <w:tmpl w:val="3FD42C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477D65"/>
    <w:multiLevelType w:val="hybridMultilevel"/>
    <w:tmpl w:val="F70C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F7224"/>
    <w:multiLevelType w:val="hybridMultilevel"/>
    <w:tmpl w:val="3C5876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5"/>
  </w:num>
  <w:num w:numId="4">
    <w:abstractNumId w:val="9"/>
  </w:num>
  <w:num w:numId="5">
    <w:abstractNumId w:val="15"/>
  </w:num>
  <w:num w:numId="6">
    <w:abstractNumId w:val="29"/>
  </w:num>
  <w:num w:numId="7">
    <w:abstractNumId w:val="7"/>
  </w:num>
  <w:num w:numId="8">
    <w:abstractNumId w:val="22"/>
  </w:num>
  <w:num w:numId="9">
    <w:abstractNumId w:val="11"/>
  </w:num>
  <w:num w:numId="10">
    <w:abstractNumId w:val="12"/>
  </w:num>
  <w:num w:numId="11">
    <w:abstractNumId w:val="27"/>
  </w:num>
  <w:num w:numId="12">
    <w:abstractNumId w:val="23"/>
  </w:num>
  <w:num w:numId="13">
    <w:abstractNumId w:val="32"/>
  </w:num>
  <w:num w:numId="14">
    <w:abstractNumId w:val="18"/>
  </w:num>
  <w:num w:numId="15">
    <w:abstractNumId w:val="8"/>
  </w:num>
  <w:num w:numId="16">
    <w:abstractNumId w:val="26"/>
  </w:num>
  <w:num w:numId="17">
    <w:abstractNumId w:val="14"/>
  </w:num>
  <w:num w:numId="18">
    <w:abstractNumId w:val="24"/>
  </w:num>
  <w:num w:numId="19">
    <w:abstractNumId w:val="16"/>
  </w:num>
  <w:num w:numId="20">
    <w:abstractNumId w:val="13"/>
  </w:num>
  <w:num w:numId="21">
    <w:abstractNumId w:val="17"/>
  </w:num>
  <w:num w:numId="22">
    <w:abstractNumId w:val="30"/>
  </w:num>
  <w:num w:numId="23">
    <w:abstractNumId w:val="10"/>
  </w:num>
  <w:num w:numId="24">
    <w:abstractNumId w:val="21"/>
  </w:num>
  <w:num w:numId="25">
    <w:abstractNumId w:val="6"/>
  </w:num>
  <w:num w:numId="26">
    <w:abstractNumId w:val="33"/>
  </w:num>
  <w:num w:numId="27">
    <w:abstractNumId w:val="28"/>
  </w:num>
  <w:num w:numId="28">
    <w:abstractNumId w:val="31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95AA7"/>
    <w:rsid w:val="00020F58"/>
    <w:rsid w:val="000C2EB0"/>
    <w:rsid w:val="000F34BA"/>
    <w:rsid w:val="001800D7"/>
    <w:rsid w:val="001A5880"/>
    <w:rsid w:val="002A75B9"/>
    <w:rsid w:val="00350A73"/>
    <w:rsid w:val="00395AA7"/>
    <w:rsid w:val="003B5981"/>
    <w:rsid w:val="00433F64"/>
    <w:rsid w:val="005E1E0B"/>
    <w:rsid w:val="00735A17"/>
    <w:rsid w:val="007851A4"/>
    <w:rsid w:val="00791089"/>
    <w:rsid w:val="007A7607"/>
    <w:rsid w:val="00823A7E"/>
    <w:rsid w:val="00846C2B"/>
    <w:rsid w:val="008E3A5D"/>
    <w:rsid w:val="00B02D0C"/>
    <w:rsid w:val="00CF1406"/>
    <w:rsid w:val="00D32894"/>
    <w:rsid w:val="00D3553D"/>
    <w:rsid w:val="00F6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A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406"/>
    <w:pPr>
      <w:keepNext/>
      <w:keepLines/>
      <w:spacing w:before="240" w:line="276" w:lineRule="auto"/>
      <w:outlineLvl w:val="0"/>
    </w:pPr>
    <w:rPr>
      <w:rFonts w:ascii="Cambria" w:hAnsi="Cambria"/>
      <w:bCs w:val="0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F1406"/>
    <w:pPr>
      <w:keepNext/>
      <w:keepLines/>
      <w:spacing w:before="40" w:line="276" w:lineRule="auto"/>
      <w:outlineLvl w:val="1"/>
    </w:pPr>
    <w:rPr>
      <w:rFonts w:ascii="Cambria" w:hAnsi="Cambria"/>
      <w:bCs w:val="0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CF1406"/>
    <w:pPr>
      <w:keepNext/>
      <w:keepLines/>
      <w:spacing w:before="40" w:line="276" w:lineRule="auto"/>
      <w:outlineLvl w:val="2"/>
    </w:pPr>
    <w:rPr>
      <w:rFonts w:ascii="Cambria" w:hAnsi="Cambria"/>
      <w:bCs w:val="0"/>
      <w:color w:val="1F4D78"/>
      <w:lang w:eastAsia="en-US"/>
    </w:rPr>
  </w:style>
  <w:style w:type="paragraph" w:styleId="4">
    <w:name w:val="heading 4"/>
    <w:basedOn w:val="a"/>
    <w:next w:val="a"/>
    <w:link w:val="40"/>
    <w:qFormat/>
    <w:rsid w:val="00CF1406"/>
    <w:pPr>
      <w:keepNext/>
      <w:keepLines/>
      <w:spacing w:before="40" w:line="276" w:lineRule="auto"/>
      <w:outlineLvl w:val="3"/>
    </w:pPr>
    <w:rPr>
      <w:rFonts w:ascii="Cambria" w:hAnsi="Cambria"/>
      <w:bCs w:val="0"/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CF1406"/>
    <w:pPr>
      <w:keepNext/>
      <w:keepLines/>
      <w:spacing w:before="40" w:line="276" w:lineRule="auto"/>
      <w:outlineLvl w:val="4"/>
    </w:pPr>
    <w:rPr>
      <w:rFonts w:ascii="Cambria" w:hAnsi="Cambria"/>
      <w:bCs w:val="0"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CF1406"/>
    <w:pPr>
      <w:keepNext/>
      <w:keepLines/>
      <w:spacing w:before="40" w:line="276" w:lineRule="auto"/>
      <w:outlineLvl w:val="5"/>
    </w:pPr>
    <w:rPr>
      <w:rFonts w:ascii="Cambria" w:hAnsi="Cambria"/>
      <w:bCs w:val="0"/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CF1406"/>
    <w:pPr>
      <w:keepNext/>
      <w:keepLines/>
      <w:spacing w:before="40" w:line="276" w:lineRule="auto"/>
      <w:outlineLvl w:val="6"/>
    </w:pPr>
    <w:rPr>
      <w:rFonts w:ascii="Cambria" w:hAnsi="Cambria"/>
      <w:bCs w:val="0"/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CF1406"/>
    <w:pPr>
      <w:keepNext/>
      <w:keepLines/>
      <w:spacing w:before="40" w:line="276" w:lineRule="auto"/>
      <w:outlineLvl w:val="7"/>
    </w:pPr>
    <w:rPr>
      <w:rFonts w:ascii="Cambria" w:hAnsi="Cambria"/>
      <w:bCs w:val="0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qFormat/>
    <w:rsid w:val="00CF1406"/>
    <w:pPr>
      <w:keepNext/>
      <w:keepLines/>
      <w:spacing w:before="40" w:line="276" w:lineRule="auto"/>
      <w:outlineLvl w:val="8"/>
    </w:pPr>
    <w:rPr>
      <w:rFonts w:ascii="Cambria" w:hAnsi="Cambria"/>
      <w:bCs w:val="0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5AA7"/>
    <w:rPr>
      <w:color w:val="0000FF" w:themeColor="hyperlink"/>
      <w:u w:val="single"/>
    </w:rPr>
  </w:style>
  <w:style w:type="paragraph" w:styleId="a4">
    <w:name w:val="header"/>
    <w:basedOn w:val="a"/>
    <w:link w:val="a5"/>
    <w:rsid w:val="00D3553D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3553D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7"/>
    <w:rsid w:val="00D3553D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D3553D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semiHidden/>
    <w:rsid w:val="00D3553D"/>
    <w:rPr>
      <w:rFonts w:ascii="Tahoma" w:eastAsia="Calibri" w:hAnsi="Tahoma"/>
      <w:bCs w:val="0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3553D"/>
    <w:rPr>
      <w:rFonts w:ascii="Tahoma" w:eastAsia="Calibri" w:hAnsi="Tahoma" w:cs="Times New Roman"/>
      <w:sz w:val="16"/>
      <w:szCs w:val="16"/>
    </w:rPr>
  </w:style>
  <w:style w:type="character" w:customStyle="1" w:styleId="13">
    <w:name w:val="Стиль 13 пт"/>
    <w:semiHidden/>
    <w:rsid w:val="00D3553D"/>
    <w:rPr>
      <w:rFonts w:ascii="Times New Roman" w:hAnsi="Times New Roman" w:cs="Times New Roman"/>
      <w:sz w:val="26"/>
    </w:rPr>
  </w:style>
  <w:style w:type="paragraph" w:styleId="aa">
    <w:name w:val="Normal (Web)"/>
    <w:basedOn w:val="a"/>
    <w:rsid w:val="00D3553D"/>
    <w:pPr>
      <w:spacing w:before="100" w:beforeAutospacing="1" w:after="100" w:afterAutospacing="1"/>
    </w:pPr>
    <w:rPr>
      <w:bCs w:val="0"/>
    </w:rPr>
  </w:style>
  <w:style w:type="paragraph" w:customStyle="1" w:styleId="ConsPlusNonformat">
    <w:name w:val="ConsPlusNonformat"/>
    <w:rsid w:val="00D35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rsid w:val="00D3553D"/>
  </w:style>
  <w:style w:type="paragraph" w:customStyle="1" w:styleId="11">
    <w:name w:val="Знак1"/>
    <w:basedOn w:val="a"/>
    <w:rsid w:val="00D3553D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ac">
    <w:name w:val="Plain Text"/>
    <w:basedOn w:val="a"/>
    <w:link w:val="ad"/>
    <w:uiPriority w:val="99"/>
    <w:rsid w:val="00D3553D"/>
    <w:pPr>
      <w:ind w:firstLine="720"/>
      <w:jc w:val="both"/>
    </w:pPr>
    <w:rPr>
      <w:rFonts w:ascii="Courier New" w:eastAsia="Calibri" w:hAnsi="Courier New"/>
      <w:bCs w:val="0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D3553D"/>
    <w:rPr>
      <w:rFonts w:ascii="Courier New" w:eastAsia="Calibri" w:hAnsi="Courier New" w:cs="Times New Roman"/>
      <w:sz w:val="20"/>
      <w:szCs w:val="20"/>
    </w:rPr>
  </w:style>
  <w:style w:type="paragraph" w:styleId="ae">
    <w:name w:val="List Paragraph"/>
    <w:basedOn w:val="a"/>
    <w:uiPriority w:val="99"/>
    <w:qFormat/>
    <w:rsid w:val="00D3553D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F1406"/>
    <w:rPr>
      <w:rFonts w:ascii="Cambria" w:eastAsia="Times New Roman" w:hAnsi="Cambria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rsid w:val="00CF1406"/>
    <w:rPr>
      <w:rFonts w:ascii="Cambria" w:eastAsia="Times New Roman" w:hAnsi="Cambria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CF1406"/>
    <w:rPr>
      <w:rFonts w:ascii="Cambria" w:eastAsia="Times New Roman" w:hAnsi="Cambria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CF1406"/>
    <w:rPr>
      <w:rFonts w:ascii="Cambria" w:eastAsia="Times New Roman" w:hAnsi="Cambria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rsid w:val="00CF1406"/>
    <w:rPr>
      <w:rFonts w:ascii="Cambria" w:eastAsia="Times New Roman" w:hAnsi="Cambria" w:cs="Times New Roman"/>
      <w:color w:val="2E74B5"/>
    </w:rPr>
  </w:style>
  <w:style w:type="character" w:customStyle="1" w:styleId="60">
    <w:name w:val="Заголовок 6 Знак"/>
    <w:basedOn w:val="a0"/>
    <w:link w:val="6"/>
    <w:rsid w:val="00CF1406"/>
    <w:rPr>
      <w:rFonts w:ascii="Cambria" w:eastAsia="Times New Roman" w:hAnsi="Cambria" w:cs="Times New Roman"/>
      <w:color w:val="1F4D78"/>
    </w:rPr>
  </w:style>
  <w:style w:type="character" w:customStyle="1" w:styleId="70">
    <w:name w:val="Заголовок 7 Знак"/>
    <w:basedOn w:val="a0"/>
    <w:link w:val="7"/>
    <w:rsid w:val="00CF1406"/>
    <w:rPr>
      <w:rFonts w:ascii="Cambria" w:eastAsia="Times New Roman" w:hAnsi="Cambria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rsid w:val="00CF140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CF140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customStyle="1" w:styleId="12">
    <w:name w:val="Верхний колонтитул Знак1"/>
    <w:basedOn w:val="a0"/>
    <w:uiPriority w:val="99"/>
    <w:semiHidden/>
    <w:rsid w:val="00CF1406"/>
    <w:rPr>
      <w:rFonts w:eastAsia="Times New Roman"/>
      <w:sz w:val="22"/>
      <w:szCs w:val="22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CF140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57</Pages>
  <Words>10808</Words>
  <Characters>61608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11</cp:revision>
  <cp:lastPrinted>2019-11-15T03:53:00Z</cp:lastPrinted>
  <dcterms:created xsi:type="dcterms:W3CDTF">2019-10-24T08:57:00Z</dcterms:created>
  <dcterms:modified xsi:type="dcterms:W3CDTF">2020-12-03T02:02:00Z</dcterms:modified>
</cp:coreProperties>
</file>