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58" w:rsidRPr="00BA6276" w:rsidRDefault="00D14C58" w:rsidP="00D14C5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04</w:t>
      </w:r>
      <w:r w:rsidRPr="00BA6276">
        <w:rPr>
          <w:rFonts w:ascii="Arial" w:eastAsia="Calibri" w:hAnsi="Arial" w:cs="Arial"/>
          <w:b/>
          <w:sz w:val="32"/>
          <w:szCs w:val="32"/>
          <w:lang w:eastAsia="ru-RU"/>
        </w:rPr>
        <w:t>.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12</w:t>
      </w:r>
      <w:r w:rsidRPr="00BA6276">
        <w:rPr>
          <w:rFonts w:ascii="Arial" w:eastAsia="Calibri" w:hAnsi="Arial" w:cs="Arial"/>
          <w:b/>
          <w:sz w:val="32"/>
          <w:szCs w:val="32"/>
          <w:lang w:eastAsia="ru-RU"/>
        </w:rPr>
        <w:t>.2020г. №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239</w:t>
      </w:r>
    </w:p>
    <w:p w:rsidR="00D14C58" w:rsidRPr="00BA6276" w:rsidRDefault="00D14C58" w:rsidP="00D14C5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A6276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D14C58" w:rsidRPr="00BA6276" w:rsidRDefault="00D14C58" w:rsidP="00D14C5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A6276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D14C58" w:rsidRPr="00BA6276" w:rsidRDefault="00D14C58" w:rsidP="00D14C5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A6276">
        <w:rPr>
          <w:rFonts w:ascii="Arial" w:eastAsia="Calibri" w:hAnsi="Arial" w:cs="Arial"/>
          <w:b/>
          <w:sz w:val="32"/>
          <w:szCs w:val="32"/>
          <w:lang w:eastAsia="ru-RU"/>
        </w:rPr>
        <w:t>БРАТСКИЙ РАЙОН</w:t>
      </w:r>
    </w:p>
    <w:p w:rsidR="00D14C58" w:rsidRPr="00BA6276" w:rsidRDefault="00D14C58" w:rsidP="00D14C5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A6276">
        <w:rPr>
          <w:rFonts w:ascii="Arial" w:eastAsia="Calibri" w:hAnsi="Arial" w:cs="Arial"/>
          <w:b/>
          <w:sz w:val="32"/>
          <w:szCs w:val="32"/>
          <w:lang w:eastAsia="ru-RU"/>
        </w:rPr>
        <w:t>ВИХОРЕВСКОЕ МУНИЦИПАЛЬНОЕ ОБРАЗОВАНИЕ</w:t>
      </w:r>
    </w:p>
    <w:p w:rsidR="00D14C58" w:rsidRPr="00BA6276" w:rsidRDefault="00D14C58" w:rsidP="00D14C5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A6276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D14C58" w:rsidRPr="00BA6276" w:rsidRDefault="00D14C58" w:rsidP="00D14C5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A6276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D14C58" w:rsidRPr="00BA6276" w:rsidRDefault="00D14C58" w:rsidP="00D14C5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D14C58" w:rsidRPr="00BA6276" w:rsidRDefault="00D14C58" w:rsidP="00D14C58">
      <w:pPr>
        <w:snapToGri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О ПРИНЯТИИ РЕШЕНИЯ О ПОДГОТОВКЕ ПРОЕКТА О ВНЕСЕНИИ ИЗМЕНЕНИЙ В ПРАВИЛА ЗЕМЛЕПОЛЬЗОВАНИЯ И ЗАСТРОЙКИ ВИХОРЕВСКОГО МУНИЦИПАЛЬНОГО ОБРАЗОВАНИЯ</w:t>
      </w:r>
    </w:p>
    <w:p w:rsidR="00D14C58" w:rsidRPr="00BA6276" w:rsidRDefault="00D14C58" w:rsidP="00D14C58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4C58" w:rsidRPr="00BA6276" w:rsidRDefault="00D14C58" w:rsidP="00D14C58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276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06.10.2003г. №131-ФЗ «Об общих принципах организации местного самоуправле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ния в Российской Федерации», со ст.30-36 Градостроительного кодекса Российской Федерации, </w:t>
      </w:r>
      <w:r w:rsidRPr="00CD5483">
        <w:rPr>
          <w:rFonts w:ascii="Arial" w:hAnsi="Arial" w:cs="Arial"/>
          <w:sz w:val="24"/>
          <w:szCs w:val="24"/>
          <w:shd w:val="clear" w:color="auto" w:fill="FFFFFF"/>
        </w:rPr>
        <w:t xml:space="preserve">Приказом Минэкономразвития России от </w:t>
      </w:r>
      <w:r>
        <w:rPr>
          <w:rFonts w:ascii="Arial" w:hAnsi="Arial" w:cs="Arial"/>
          <w:sz w:val="24"/>
          <w:szCs w:val="24"/>
          <w:shd w:val="clear" w:color="auto" w:fill="FFFFFF"/>
        </w:rPr>
        <w:t>01.09.</w:t>
      </w:r>
      <w:r w:rsidRPr="00CD5483">
        <w:rPr>
          <w:rFonts w:ascii="Arial" w:hAnsi="Arial" w:cs="Arial"/>
          <w:sz w:val="24"/>
          <w:szCs w:val="24"/>
          <w:shd w:val="clear" w:color="auto" w:fill="FFFFFF"/>
        </w:rPr>
        <w:t>2014</w:t>
      </w:r>
      <w:r>
        <w:rPr>
          <w:rFonts w:ascii="Arial" w:hAnsi="Arial" w:cs="Arial"/>
          <w:sz w:val="24"/>
          <w:szCs w:val="24"/>
          <w:shd w:val="clear" w:color="auto" w:fill="FFFFFF"/>
        </w:rPr>
        <w:t>г. №</w:t>
      </w:r>
      <w:r w:rsidRPr="00CD5483">
        <w:rPr>
          <w:rFonts w:ascii="Arial" w:hAnsi="Arial" w:cs="Arial"/>
          <w:sz w:val="24"/>
          <w:szCs w:val="24"/>
          <w:shd w:val="clear" w:color="auto" w:fill="FFFFFF"/>
        </w:rPr>
        <w:t>540 «Об утверждении классификатора видов разрешенного использования земельных участков», руководствуясь</w:t>
      </w:r>
      <w:r w:rsidRPr="00BA6276">
        <w:rPr>
          <w:rFonts w:ascii="Arial" w:eastAsia="Times New Roman" w:hAnsi="Arial" w:cs="Arial"/>
          <w:sz w:val="24"/>
          <w:szCs w:val="24"/>
          <w:lang w:eastAsia="ru-RU"/>
        </w:rPr>
        <w:t xml:space="preserve"> ст.7 Устава Вихоревского муниципального образования,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рекомендаций, содержащихся в заключении комиссии по внесению изменений в правила землепользования и застройки Вихоревского муниципального образования от 05.11.2020г., </w:t>
      </w:r>
      <w:r w:rsidRPr="00BA6276">
        <w:rPr>
          <w:rFonts w:ascii="Arial" w:eastAsia="Times New Roman" w:hAnsi="Arial" w:cs="Arial"/>
          <w:sz w:val="24"/>
          <w:szCs w:val="24"/>
          <w:lang w:eastAsia="ru-RU"/>
        </w:rPr>
        <w:t>администрация Вихоревского городского поселения</w:t>
      </w:r>
    </w:p>
    <w:p w:rsidR="00D14C58" w:rsidRPr="00BA6276" w:rsidRDefault="00D14C58" w:rsidP="00D14C58">
      <w:pPr>
        <w:tabs>
          <w:tab w:val="center" w:pos="4677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4C58" w:rsidRPr="00BA6276" w:rsidRDefault="00D14C58" w:rsidP="00D14C5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A6276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D14C58" w:rsidRPr="00BA6276" w:rsidRDefault="00D14C58" w:rsidP="00D14C58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D14C58" w:rsidRDefault="00D14C58" w:rsidP="00D14C5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627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1. Принять решение о подготовке проекта о внесении изменений в правила землепользования и застройки Вихоревского муниципального образования в части </w:t>
      </w:r>
      <w:r w:rsidRPr="009E40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 дополнительно к условно разрешенным видам и параметрам разрешенного использования земельных участков и объектов капитального строительства территориальной зоны П2 вид использования – строительная промышленность (6.6.), с параметрами характерными для территориальной зоны П1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на соответствие </w:t>
      </w:r>
      <w:r w:rsidRPr="00CD5483">
        <w:rPr>
          <w:rFonts w:ascii="Arial" w:hAnsi="Arial" w:cs="Arial"/>
          <w:sz w:val="24"/>
          <w:szCs w:val="24"/>
          <w:shd w:val="clear" w:color="auto" w:fill="FFFFFF"/>
        </w:rPr>
        <w:t>Приказ</w:t>
      </w:r>
      <w:r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CD5483">
        <w:rPr>
          <w:rFonts w:ascii="Arial" w:hAnsi="Arial" w:cs="Arial"/>
          <w:sz w:val="24"/>
          <w:szCs w:val="24"/>
          <w:shd w:val="clear" w:color="auto" w:fill="FFFFFF"/>
        </w:rPr>
        <w:t xml:space="preserve"> Минэкономразвития России от </w:t>
      </w:r>
      <w:r>
        <w:rPr>
          <w:rFonts w:ascii="Arial" w:hAnsi="Arial" w:cs="Arial"/>
          <w:sz w:val="24"/>
          <w:szCs w:val="24"/>
          <w:shd w:val="clear" w:color="auto" w:fill="FFFFFF"/>
        </w:rPr>
        <w:t>01.09.</w:t>
      </w:r>
      <w:r w:rsidRPr="00CD5483">
        <w:rPr>
          <w:rFonts w:ascii="Arial" w:hAnsi="Arial" w:cs="Arial"/>
          <w:sz w:val="24"/>
          <w:szCs w:val="24"/>
          <w:shd w:val="clear" w:color="auto" w:fill="FFFFFF"/>
        </w:rPr>
        <w:t>2014</w:t>
      </w:r>
      <w:r>
        <w:rPr>
          <w:rFonts w:ascii="Arial" w:hAnsi="Arial" w:cs="Arial"/>
          <w:sz w:val="24"/>
          <w:szCs w:val="24"/>
          <w:shd w:val="clear" w:color="auto" w:fill="FFFFFF"/>
        </w:rPr>
        <w:t>г. №</w:t>
      </w:r>
      <w:r w:rsidRPr="00CD5483">
        <w:rPr>
          <w:rFonts w:ascii="Arial" w:hAnsi="Arial" w:cs="Arial"/>
          <w:sz w:val="24"/>
          <w:szCs w:val="24"/>
          <w:shd w:val="clear" w:color="auto" w:fill="FFFFFF"/>
        </w:rPr>
        <w:t>540 «Об утверждении классификатора видов разрешенного использования земельных участков»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14C58" w:rsidRPr="009A5795" w:rsidRDefault="00D14C58" w:rsidP="00D14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2. 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Утвердить состав комиссии по подготовке правил землепользования и застройки Вихоревского муниципального образования приложенный к настоящему постановлению.</w:t>
      </w:r>
    </w:p>
    <w:p w:rsidR="00D14C58" w:rsidRDefault="00D14C58" w:rsidP="00D14C58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  <w:t>3. Пункт 1.2 постановления администрации Вихоревского городского поселения от 08.02.2012г. №9 «О создании комиссии по подготовке правил землепользования и застройки Вихоревского городского поселения» считать утратившим силу.</w:t>
      </w:r>
    </w:p>
    <w:p w:rsidR="00D14C58" w:rsidRDefault="00D14C58" w:rsidP="00D14C58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4. Утвердить следующий порядок деятельности комиссии по подготовке внесения изменений правил землепользования и застройки (далее - проект):</w:t>
      </w:r>
    </w:p>
    <w:p w:rsidR="00D14C58" w:rsidRDefault="00D14C58" w:rsidP="00D14C58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  <w:t>1)  комиссия осуществляет подготовку проекта в части:</w:t>
      </w:r>
      <w:r w:rsidRPr="00750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E40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 дополнительно к условно разрешенным видам и параметрам разрешенного использования земельных участков и объектов капитального строительства территориальной зоны П2 вид использования – строительная промышленность (6.6.), с параметрами характерными для территориальной зоны П1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на 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 xml:space="preserve">соответствие </w:t>
      </w:r>
      <w:r w:rsidRPr="00CD5483">
        <w:rPr>
          <w:rFonts w:ascii="Arial" w:hAnsi="Arial" w:cs="Arial"/>
          <w:sz w:val="24"/>
          <w:szCs w:val="24"/>
          <w:shd w:val="clear" w:color="auto" w:fill="FFFFFF"/>
        </w:rPr>
        <w:t>Приказ</w:t>
      </w:r>
      <w:r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CD5483">
        <w:rPr>
          <w:rFonts w:ascii="Arial" w:hAnsi="Arial" w:cs="Arial"/>
          <w:sz w:val="24"/>
          <w:szCs w:val="24"/>
          <w:shd w:val="clear" w:color="auto" w:fill="FFFFFF"/>
        </w:rPr>
        <w:t xml:space="preserve"> Минэкономразвития России от </w:t>
      </w:r>
      <w:r>
        <w:rPr>
          <w:rFonts w:ascii="Arial" w:hAnsi="Arial" w:cs="Arial"/>
          <w:sz w:val="24"/>
          <w:szCs w:val="24"/>
          <w:shd w:val="clear" w:color="auto" w:fill="FFFFFF"/>
        </w:rPr>
        <w:t>01.09.</w:t>
      </w:r>
      <w:r w:rsidRPr="00CD5483">
        <w:rPr>
          <w:rFonts w:ascii="Arial" w:hAnsi="Arial" w:cs="Arial"/>
          <w:sz w:val="24"/>
          <w:szCs w:val="24"/>
          <w:shd w:val="clear" w:color="auto" w:fill="FFFFFF"/>
        </w:rPr>
        <w:t>2014</w:t>
      </w:r>
      <w:r>
        <w:rPr>
          <w:rFonts w:ascii="Arial" w:hAnsi="Arial" w:cs="Arial"/>
          <w:sz w:val="24"/>
          <w:szCs w:val="24"/>
          <w:shd w:val="clear" w:color="auto" w:fill="FFFFFF"/>
        </w:rPr>
        <w:t>г. №</w:t>
      </w:r>
      <w:r w:rsidRPr="00CD5483">
        <w:rPr>
          <w:rFonts w:ascii="Arial" w:hAnsi="Arial" w:cs="Arial"/>
          <w:sz w:val="24"/>
          <w:szCs w:val="24"/>
          <w:shd w:val="clear" w:color="auto" w:fill="FFFFFF"/>
        </w:rPr>
        <w:t>540 «Об утверждении классификатора видов разрешенного использования земельных участков»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в редакциях действующих в настоящее время.</w:t>
      </w:r>
    </w:p>
    <w:p w:rsidR="00D14C58" w:rsidRDefault="00D14C58" w:rsidP="00D14C58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2) комиссия осуществляет свою деятельность в форме заседаний. Заседания комиссии является правомочным, если на нем присутствуют не менее двух третей от общего числа членов;</w:t>
      </w:r>
    </w:p>
    <w:p w:rsidR="00D14C58" w:rsidRDefault="00D14C58" w:rsidP="00D14C58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  <w:t>3)  комиссия принимает решение по рассматриваемому вопросу путем открытого голосования простым большинством голосов. При равенстве голосов голос председателя (в его отсутствии - заместителя) является решающим;</w:t>
      </w:r>
    </w:p>
    <w:p w:rsidR="00D14C58" w:rsidRDefault="00D14C58" w:rsidP="00D14C58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  <w:t>4) решение комиссии по рассматриваемому вопросу оформляется протоколом.</w:t>
      </w:r>
    </w:p>
    <w:p w:rsidR="00D14C58" w:rsidRDefault="00D14C58" w:rsidP="00D14C58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  <w:t>5. Установить следующие сроки проведения работ по подготовке проекта:</w:t>
      </w:r>
    </w:p>
    <w:p w:rsidR="00D14C58" w:rsidRDefault="00D14C58" w:rsidP="00D14C58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  <w:t>1) 1 этап – подготовка проекта. Срок проведения работ – декабрь 2020 года-январь 2021года;</w:t>
      </w:r>
    </w:p>
    <w:p w:rsidR="00D14C58" w:rsidRDefault="00D14C58" w:rsidP="00D14C58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  <w:t>2) 2 этап – проверка проекта на соответствие. Срок проведения работ – январь 2021 года;</w:t>
      </w:r>
    </w:p>
    <w:p w:rsidR="00D14C58" w:rsidRDefault="00D14C58" w:rsidP="00D14C58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  <w:t>3) 3 этап – публичные слушания по проекту. Продолжительность публичных слушаний – 1 месяц со дня опубликования проекта;</w:t>
      </w:r>
    </w:p>
    <w:p w:rsidR="00D14C58" w:rsidRDefault="00D14C58" w:rsidP="00D14C58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  <w:t>4) 4 этап – внесение изменений в проект с учетом результатов публичных слушаний по проекту и внесение проекта в Думу Вихоревского муниципального образования. Срок проведения – февраль-март 2021года.</w:t>
      </w:r>
    </w:p>
    <w:p w:rsidR="00D14C58" w:rsidRPr="009A2620" w:rsidRDefault="00D14C58" w:rsidP="00D14C5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6. Довести до сведения граждан, проживающих на территории Вихоревского муниципального образования о принятом решении, путем опубликования сообщения на официальном сайте администрации Вихоревского городского поселения в сети Интернет.</w:t>
      </w:r>
    </w:p>
    <w:p w:rsidR="00D14C58" w:rsidRDefault="00D14C58" w:rsidP="00D14C58">
      <w:pPr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4C58" w:rsidRPr="009A2620" w:rsidRDefault="00D14C58" w:rsidP="00D14C58">
      <w:pPr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4C58" w:rsidRPr="009A2620" w:rsidRDefault="00D14C58" w:rsidP="00D14C58">
      <w:pPr>
        <w:tabs>
          <w:tab w:val="left" w:pos="2706"/>
          <w:tab w:val="center" w:pos="4677"/>
        </w:tabs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2620">
        <w:rPr>
          <w:rFonts w:ascii="Arial" w:eastAsia="Times New Roman" w:hAnsi="Arial" w:cs="Arial"/>
          <w:sz w:val="24"/>
          <w:szCs w:val="24"/>
          <w:lang w:eastAsia="ru-RU"/>
        </w:rPr>
        <w:t>Глава Вихоревского</w:t>
      </w:r>
    </w:p>
    <w:p w:rsidR="00D14C58" w:rsidRPr="009A2620" w:rsidRDefault="00D14C58" w:rsidP="00D14C58">
      <w:pPr>
        <w:tabs>
          <w:tab w:val="left" w:pos="2706"/>
          <w:tab w:val="center" w:pos="4677"/>
        </w:tabs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262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</w:t>
      </w:r>
      <w:proofErr w:type="spellStart"/>
      <w:r w:rsidRPr="009A2620">
        <w:rPr>
          <w:rFonts w:ascii="Arial" w:eastAsia="Times New Roman" w:hAnsi="Arial" w:cs="Arial"/>
          <w:sz w:val="24"/>
          <w:szCs w:val="24"/>
          <w:lang w:eastAsia="ru-RU"/>
        </w:rPr>
        <w:t>Н.Ю.Дружинин</w:t>
      </w:r>
      <w:proofErr w:type="spellEnd"/>
    </w:p>
    <w:p w:rsidR="00D14C58" w:rsidRDefault="00D14C58" w:rsidP="00D14C58">
      <w:pPr>
        <w:jc w:val="both"/>
      </w:pPr>
    </w:p>
    <w:p w:rsidR="00D14C58" w:rsidRDefault="00D14C58" w:rsidP="00D14C58">
      <w:pPr>
        <w:jc w:val="both"/>
      </w:pPr>
    </w:p>
    <w:p w:rsidR="00D14C58" w:rsidRDefault="00D14C58" w:rsidP="00D14C58">
      <w:pPr>
        <w:jc w:val="both"/>
      </w:pPr>
    </w:p>
    <w:p w:rsidR="00D14C58" w:rsidRDefault="00D14C58" w:rsidP="00D14C58">
      <w:pPr>
        <w:jc w:val="both"/>
      </w:pPr>
    </w:p>
    <w:p w:rsidR="00D14C58" w:rsidRDefault="00D14C58" w:rsidP="00D14C58">
      <w:pPr>
        <w:jc w:val="both"/>
      </w:pPr>
    </w:p>
    <w:p w:rsidR="00D14C58" w:rsidRDefault="00D14C58" w:rsidP="00D14C58">
      <w:pPr>
        <w:jc w:val="both"/>
      </w:pPr>
    </w:p>
    <w:p w:rsidR="00D14C58" w:rsidRDefault="00D14C58" w:rsidP="00D14C58">
      <w:pPr>
        <w:jc w:val="both"/>
      </w:pPr>
    </w:p>
    <w:p w:rsidR="00D14C58" w:rsidRDefault="00D14C58" w:rsidP="00D14C58">
      <w:pPr>
        <w:jc w:val="both"/>
      </w:pPr>
    </w:p>
    <w:p w:rsidR="00D14C58" w:rsidRDefault="00D14C58" w:rsidP="00D14C58">
      <w:pPr>
        <w:jc w:val="both"/>
      </w:pPr>
    </w:p>
    <w:p w:rsidR="00D14C58" w:rsidRDefault="00D14C58" w:rsidP="00D14C58">
      <w:pPr>
        <w:jc w:val="both"/>
      </w:pPr>
    </w:p>
    <w:p w:rsidR="00D14C58" w:rsidRDefault="00D14C58" w:rsidP="00D14C58">
      <w:pPr>
        <w:jc w:val="both"/>
      </w:pPr>
    </w:p>
    <w:p w:rsidR="00D14C58" w:rsidRDefault="00D14C58" w:rsidP="00D14C58">
      <w:pPr>
        <w:jc w:val="both"/>
      </w:pPr>
    </w:p>
    <w:p w:rsidR="00D14C58" w:rsidRDefault="00D14C58" w:rsidP="00D14C58">
      <w:pPr>
        <w:jc w:val="both"/>
      </w:pPr>
    </w:p>
    <w:p w:rsidR="00D14C58" w:rsidRPr="00094D46" w:rsidRDefault="00D14C58" w:rsidP="00D14C58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094D46">
        <w:rPr>
          <w:rFonts w:ascii="Courier New" w:eastAsia="Times New Roman" w:hAnsi="Courier New" w:cs="Courier New"/>
          <w:lang w:eastAsia="ar-SA"/>
        </w:rPr>
        <w:lastRenderedPageBreak/>
        <w:t>Приложение</w:t>
      </w:r>
    </w:p>
    <w:p w:rsidR="00D14C58" w:rsidRPr="00094D46" w:rsidRDefault="00D14C58" w:rsidP="00D14C58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094D46">
        <w:rPr>
          <w:rFonts w:ascii="Courier New" w:eastAsia="Times New Roman" w:hAnsi="Courier New" w:cs="Courier New"/>
          <w:lang w:eastAsia="ar-SA"/>
        </w:rPr>
        <w:t xml:space="preserve"> к постановлению администрации</w:t>
      </w:r>
    </w:p>
    <w:p w:rsidR="00D14C58" w:rsidRPr="00094D46" w:rsidRDefault="00D14C58" w:rsidP="00D14C58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094D46">
        <w:rPr>
          <w:rFonts w:ascii="Courier New" w:eastAsia="Times New Roman" w:hAnsi="Courier New" w:cs="Courier New"/>
          <w:lang w:eastAsia="ar-SA"/>
        </w:rPr>
        <w:t xml:space="preserve"> Вихоревского городского поселения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568"/>
        <w:gridCol w:w="850"/>
      </w:tblGrid>
      <w:tr w:rsidR="00D14C58" w:rsidRPr="00094D46" w:rsidTr="00294F64">
        <w:trPr>
          <w:jc w:val="right"/>
        </w:trPr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4C58" w:rsidRPr="00094D46" w:rsidRDefault="00D14C58" w:rsidP="00294F6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094D46">
              <w:rPr>
                <w:rFonts w:ascii="Courier New" w:eastAsia="Times New Roman" w:hAnsi="Courier New" w:cs="Courier New"/>
                <w:lang w:eastAsia="ar-SA"/>
              </w:rPr>
              <w:t>от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14C58" w:rsidRPr="00094D46" w:rsidRDefault="00D14C58" w:rsidP="00294F6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04</w:t>
            </w:r>
            <w:r w:rsidRPr="00094D46">
              <w:rPr>
                <w:rFonts w:ascii="Courier New" w:eastAsia="Times New Roman" w:hAnsi="Courier New" w:cs="Courier New"/>
                <w:lang w:eastAsia="ar-SA"/>
              </w:rPr>
              <w:t>.</w:t>
            </w:r>
            <w:r>
              <w:rPr>
                <w:rFonts w:ascii="Courier New" w:eastAsia="Times New Roman" w:hAnsi="Courier New" w:cs="Courier New"/>
                <w:lang w:eastAsia="ar-SA"/>
              </w:rPr>
              <w:t>12</w:t>
            </w:r>
            <w:r w:rsidRPr="00094D46">
              <w:rPr>
                <w:rFonts w:ascii="Courier New" w:eastAsia="Times New Roman" w:hAnsi="Courier New" w:cs="Courier New"/>
                <w:lang w:eastAsia="ar-SA"/>
              </w:rPr>
              <w:t>.2020г.</w:t>
            </w:r>
          </w:p>
        </w:tc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14C58" w:rsidRPr="00094D46" w:rsidRDefault="00D14C58" w:rsidP="00294F6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094D46">
              <w:rPr>
                <w:rFonts w:ascii="Courier New" w:eastAsia="Times New Roman" w:hAnsi="Courier New" w:cs="Courier New"/>
                <w:lang w:eastAsia="ar-SA"/>
              </w:rPr>
              <w:t>№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14C58" w:rsidRPr="00094D46" w:rsidRDefault="00D14C58" w:rsidP="00294F6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239</w:t>
            </w:r>
          </w:p>
        </w:tc>
      </w:tr>
    </w:tbl>
    <w:p w:rsidR="00D14C58" w:rsidRDefault="00D14C58" w:rsidP="00D14C58">
      <w:pPr>
        <w:spacing w:after="0" w:line="240" w:lineRule="auto"/>
        <w:jc w:val="both"/>
      </w:pPr>
    </w:p>
    <w:p w:rsidR="00D14C58" w:rsidRDefault="00D14C58" w:rsidP="00D14C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</w:t>
      </w:r>
    </w:p>
    <w:p w:rsidR="00D14C58" w:rsidRDefault="00D14C58" w:rsidP="00D14C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КОМИССИИ ПО ПОДГОТОВКЕ ПРАВИЛ ЗЕМЛЕПОЛЬЗОВАНИЯ И ЗАСТРОЙКИ ВИХОРЕВСКОГО МУНИЦИПАЛЬНОГО ОБРАЗОВАНИЯ</w:t>
      </w:r>
    </w:p>
    <w:p w:rsidR="00D14C58" w:rsidRDefault="00D14C58" w:rsidP="00D14C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4C58" w:rsidRDefault="00D14C58" w:rsidP="00D14C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Председатель комиссии: </w:t>
      </w:r>
    </w:p>
    <w:p w:rsidR="00D14C58" w:rsidRDefault="00D14C58" w:rsidP="00D14C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 главы администрации Вихоревского городского поселения (в его отсутствии председателем назначается заместитель председателя комиссии).</w:t>
      </w:r>
    </w:p>
    <w:p w:rsidR="00D14C58" w:rsidRDefault="00D14C58" w:rsidP="00D14C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2. Заместитель председателя комиссии: </w:t>
      </w:r>
    </w:p>
    <w:p w:rsidR="00D14C58" w:rsidRDefault="00D14C58" w:rsidP="00D14C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ЖКХАиС администрации Вихоревского городского поселения (в его отсутствии – заместитель начальника отдела </w:t>
      </w:r>
      <w:proofErr w:type="spellStart"/>
      <w:r>
        <w:rPr>
          <w:rFonts w:ascii="Arial" w:hAnsi="Arial" w:cs="Arial"/>
          <w:sz w:val="24"/>
          <w:szCs w:val="24"/>
        </w:rPr>
        <w:t>ЖХКАиС</w:t>
      </w:r>
      <w:proofErr w:type="spellEnd"/>
      <w:r>
        <w:rPr>
          <w:rFonts w:ascii="Arial" w:hAnsi="Arial" w:cs="Arial"/>
          <w:sz w:val="24"/>
          <w:szCs w:val="24"/>
        </w:rPr>
        <w:t xml:space="preserve"> администрации Вихоревского городского поселения).</w:t>
      </w:r>
    </w:p>
    <w:p w:rsidR="00D14C58" w:rsidRDefault="00D14C58" w:rsidP="00D14C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Секретарь комиссии: </w:t>
      </w:r>
    </w:p>
    <w:p w:rsidR="00D14C58" w:rsidRDefault="00D14C58" w:rsidP="00D14C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 специалист отдела ЖКХАиС администрации Вихоревского городского поселения (в его отсутствии – специалист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категории отдела ЖКХАиС администрации Вихоревского городского поселения).</w:t>
      </w:r>
    </w:p>
    <w:p w:rsidR="00D14C58" w:rsidRDefault="00D14C58" w:rsidP="00D14C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Члены комиссии:</w:t>
      </w:r>
    </w:p>
    <w:p w:rsidR="00D14C58" w:rsidRDefault="00D14C58" w:rsidP="00D14C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а) заместитель начальника отдела ЖКХАиС администрации Вихоревского городского поселения (в его отсутствии – ведущий специалист отдела ЖКХАиС администрации Вихоревского городского поселения);</w:t>
      </w:r>
    </w:p>
    <w:p w:rsidR="00D14C58" w:rsidRDefault="00D14C58" w:rsidP="00D14C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б) начальник финансово-экономического управления администрации Вихоревского городского поселения;</w:t>
      </w:r>
    </w:p>
    <w:p w:rsidR="00D14C58" w:rsidRDefault="00D14C58" w:rsidP="00D14C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в) начальник юридического отдела администрации Вихоревского городского поселения (в его отсутствии консультант по правовым вопросам администрации Вихоревского городского поселения);</w:t>
      </w:r>
    </w:p>
    <w:p w:rsidR="00D14C58" w:rsidRDefault="00D14C58" w:rsidP="00D14C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г) заведующий сектором по работе с муниципальным имуществом и землеустройству администрации Вихоревского городского поселения;</w:t>
      </w:r>
    </w:p>
    <w:p w:rsidR="00D14C58" w:rsidRDefault="00D14C58" w:rsidP="00D14C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д) главный специалист по торговле и защите прав потребителей администрации Вихоревского городского поселения;</w:t>
      </w:r>
    </w:p>
    <w:p w:rsidR="00D14C58" w:rsidRDefault="00D14C58" w:rsidP="00D14C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консультант ГО и ЧС администрации Вихоревского городского поселения.</w:t>
      </w:r>
    </w:p>
    <w:p w:rsidR="00D14C58" w:rsidRPr="00094D46" w:rsidRDefault="00D14C58" w:rsidP="00D14C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D85" w:rsidRDefault="00D14C58">
      <w:bookmarkStart w:id="0" w:name="_GoBack"/>
      <w:bookmarkEnd w:id="0"/>
    </w:p>
    <w:sectPr w:rsidR="002A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87"/>
    <w:rsid w:val="00147B87"/>
    <w:rsid w:val="00B52AA1"/>
    <w:rsid w:val="00C10323"/>
    <w:rsid w:val="00D1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A5F07-E42B-4BF5-A345-50544DAA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2020-12-08T07:33:00Z</dcterms:created>
  <dcterms:modified xsi:type="dcterms:W3CDTF">2020-12-08T07:33:00Z</dcterms:modified>
</cp:coreProperties>
</file>