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6" w:rsidRDefault="00447E2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1CF871E7" wp14:editId="02366883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2B" w:rsidRPr="000B039E" w:rsidRDefault="00052CF1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</w:t>
      </w:r>
      <w:r w:rsidR="000B039E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04</w:t>
      </w:r>
      <w:r w:rsidR="00A62C2B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A62C2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296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A62C2B" w:rsidRDefault="00390DE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НОРМАТИВА СТОИМОСТИ </w:t>
      </w:r>
    </w:p>
    <w:p w:rsidR="00052CF1" w:rsidRDefault="00390DE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ОДНОГО КВАДРАТНОГО МЕТРА ОБЩЕЙ ПЛОЩАДИ ЖИЛЫХ ПОМЕЩЕНИЙ НА ВТОРИЧНОМ РЫНКЕ ПО ВИХОРЕВСКОМУ ГОРОДСКО</w:t>
      </w:r>
      <w:r w:rsidR="00052CF1">
        <w:rPr>
          <w:rFonts w:ascii="Arial" w:eastAsia="Calibri" w:hAnsi="Arial" w:cs="Arial"/>
          <w:b/>
          <w:sz w:val="32"/>
          <w:szCs w:val="32"/>
        </w:rPr>
        <w:t xml:space="preserve">МУ ПОСЕЛЕНИЮ </w:t>
      </w:r>
    </w:p>
    <w:p w:rsidR="00A62C2B" w:rsidRDefault="00656B8D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="00052CF1">
        <w:rPr>
          <w:rFonts w:ascii="Arial" w:eastAsia="Calibri" w:hAnsi="Arial" w:cs="Arial"/>
          <w:b/>
          <w:sz w:val="32"/>
          <w:szCs w:val="32"/>
        </w:rPr>
        <w:t xml:space="preserve"> 2</w:t>
      </w:r>
      <w:r w:rsidR="00B22D0F">
        <w:rPr>
          <w:rFonts w:ascii="Arial" w:eastAsia="Calibri" w:hAnsi="Arial" w:cs="Arial"/>
          <w:b/>
          <w:sz w:val="32"/>
          <w:szCs w:val="32"/>
        </w:rPr>
        <w:t xml:space="preserve"> КВАРТАЛ 2023 ГОДА</w:t>
      </w:r>
    </w:p>
    <w:p w:rsidR="00A62C2B" w:rsidRDefault="00A62C2B" w:rsidP="00A62C2B">
      <w:pPr>
        <w:pStyle w:val="a3"/>
        <w:spacing w:before="0" w:after="0"/>
        <w:jc w:val="center"/>
        <w:rPr>
          <w:rFonts w:ascii="Arial" w:hAnsi="Arial" w:cs="Arial"/>
        </w:rPr>
      </w:pPr>
    </w:p>
    <w:p w:rsidR="00A62C2B" w:rsidRPr="00F77FB8" w:rsidRDefault="00A62C2B" w:rsidP="00F77FB8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77FB8">
        <w:rPr>
          <w:rFonts w:ascii="Arial" w:hAnsi="Arial" w:cs="Arial"/>
          <w:color w:val="000000" w:themeColor="text1"/>
          <w:sz w:val="24"/>
          <w:szCs w:val="24"/>
        </w:rPr>
        <w:t>В целях реализации программы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 xml:space="preserve"> утвержденной постановлением администрации Вихоревского городского поселения №185 от 30.09.2013г.</w:t>
      </w:r>
      <w:r w:rsidRPr="00F77FB8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Федеральным </w:t>
      </w:r>
      <w:hyperlink r:id="rId7" w:history="1">
        <w:r w:rsidRPr="00F77FB8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F77FB8">
        <w:rPr>
          <w:rFonts w:ascii="Arial" w:hAnsi="Arial" w:cs="Arial"/>
          <w:color w:val="000000" w:themeColor="text1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>на основании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 xml:space="preserve"> отчета №</w:t>
      </w:r>
      <w:r w:rsidR="00052CF1">
        <w:rPr>
          <w:rFonts w:ascii="Arial" w:hAnsi="Arial" w:cs="Arial"/>
          <w:color w:val="000000" w:themeColor="text1"/>
          <w:sz w:val="24"/>
          <w:szCs w:val="24"/>
        </w:rPr>
        <w:t>091</w:t>
      </w:r>
      <w:r w:rsidR="000B039E" w:rsidRPr="000B039E">
        <w:rPr>
          <w:rFonts w:ascii="Arial" w:hAnsi="Arial" w:cs="Arial"/>
          <w:color w:val="000000" w:themeColor="text1"/>
          <w:sz w:val="24"/>
          <w:szCs w:val="24"/>
        </w:rPr>
        <w:t>-</w:t>
      </w:r>
      <w:r w:rsidR="00C663C4">
        <w:rPr>
          <w:rFonts w:ascii="Arial" w:hAnsi="Arial" w:cs="Arial"/>
          <w:color w:val="000000" w:themeColor="text1"/>
          <w:sz w:val="24"/>
          <w:szCs w:val="24"/>
        </w:rPr>
        <w:t>Б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>/202</w:t>
      </w:r>
      <w:r w:rsidR="00052CF1">
        <w:rPr>
          <w:rFonts w:ascii="Arial" w:hAnsi="Arial" w:cs="Arial"/>
          <w:color w:val="000000" w:themeColor="text1"/>
          <w:sz w:val="24"/>
          <w:szCs w:val="24"/>
        </w:rPr>
        <w:t>3 от 10.04.2023г.</w:t>
      </w:r>
      <w:r w:rsidR="006E15F0" w:rsidRPr="006E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об оценке рыночной стоимости объекта недвижимости 1 </w:t>
      </w:r>
      <w:proofErr w:type="spellStart"/>
      <w:r w:rsidR="006E15F0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="006E15F0">
        <w:rPr>
          <w:rFonts w:ascii="Arial" w:hAnsi="Arial" w:cs="Arial"/>
          <w:color w:val="000000" w:themeColor="text1"/>
          <w:sz w:val="24"/>
          <w:szCs w:val="24"/>
        </w:rPr>
        <w:t>. общей площади</w:t>
      </w:r>
      <w:r w:rsidR="00052CF1">
        <w:rPr>
          <w:rFonts w:ascii="Arial" w:hAnsi="Arial" w:cs="Arial"/>
          <w:color w:val="000000" w:themeColor="text1"/>
          <w:sz w:val="24"/>
          <w:szCs w:val="24"/>
        </w:rPr>
        <w:t xml:space="preserve"> стоимости</w:t>
      </w:r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 жилых помещений на вторичном рынке, расположенных на территории Вихоревского городского поселения, Братского района, Иркутской области 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</w:t>
      </w:r>
      <w:r w:rsidR="00052CF1">
        <w:rPr>
          <w:rFonts w:ascii="Arial" w:hAnsi="Arial" w:cs="Arial"/>
          <w:color w:val="000000" w:themeColor="text1"/>
          <w:sz w:val="24"/>
          <w:szCs w:val="24"/>
        </w:rPr>
        <w:t>12.04.2023г.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>подготовле</w:t>
      </w:r>
      <w:r w:rsidR="00054531">
        <w:rPr>
          <w:rFonts w:ascii="Arial" w:hAnsi="Arial" w:cs="Arial"/>
          <w:color w:val="000000" w:themeColor="text1"/>
          <w:sz w:val="24"/>
          <w:szCs w:val="24"/>
        </w:rPr>
        <w:t>нный ООО</w:t>
      </w:r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 «Экспертный центр «Оценщики»</w:t>
      </w:r>
      <w:r w:rsidR="00F77FB8" w:rsidRPr="002E32C3">
        <w:rPr>
          <w:rFonts w:ascii="Arial" w:hAnsi="Arial" w:cs="Arial"/>
          <w:color w:val="000000" w:themeColor="text1"/>
          <w:sz w:val="24"/>
          <w:szCs w:val="24"/>
        </w:rPr>
        <w:t>,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</w:t>
      </w:r>
      <w:r w:rsidRPr="00F77FB8">
        <w:rPr>
          <w:rFonts w:ascii="Arial" w:hAnsi="Arial" w:cs="Arial"/>
          <w:color w:val="000000" w:themeColor="text1"/>
          <w:sz w:val="24"/>
          <w:szCs w:val="24"/>
        </w:rPr>
        <w:t>ставом Вихоревского муниципального образования, администрация Вихоревского городского поселения</w:t>
      </w:r>
      <w:proofErr w:type="gramEnd"/>
    </w:p>
    <w:p w:rsidR="00F77FB8" w:rsidRPr="00F77FB8" w:rsidRDefault="00F77FB8" w:rsidP="00A62C2B">
      <w:pPr>
        <w:pStyle w:val="a4"/>
        <w:ind w:left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</w:p>
    <w:p w:rsidR="00A62C2B" w:rsidRDefault="00A62C2B" w:rsidP="00A62C2B">
      <w:pPr>
        <w:pStyle w:val="a4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62C2B" w:rsidRDefault="00A62C2B" w:rsidP="00A62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2C2B" w:rsidRDefault="00F77FB8" w:rsidP="00A62C2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Утвердить стоимость одного квадратного метра общей площади жил</w:t>
      </w:r>
      <w:r w:rsidR="00390DE6">
        <w:rPr>
          <w:rFonts w:ascii="Arial" w:hAnsi="Arial" w:cs="Arial"/>
          <w:sz w:val="24"/>
          <w:szCs w:val="24"/>
        </w:rPr>
        <w:t xml:space="preserve">ых </w:t>
      </w:r>
      <w:r w:rsidR="00390DE6" w:rsidRPr="002E32C3">
        <w:rPr>
          <w:rFonts w:ascii="Arial" w:hAnsi="Arial" w:cs="Arial"/>
          <w:sz w:val="24"/>
          <w:szCs w:val="24"/>
        </w:rPr>
        <w:t>помещений</w:t>
      </w:r>
      <w:r w:rsidRPr="002E32C3">
        <w:rPr>
          <w:rFonts w:ascii="Arial" w:hAnsi="Arial" w:cs="Arial"/>
          <w:sz w:val="24"/>
          <w:szCs w:val="24"/>
        </w:rPr>
        <w:t xml:space="preserve"> по Вихоре</w:t>
      </w:r>
      <w:r w:rsidR="000B039E">
        <w:rPr>
          <w:rFonts w:ascii="Arial" w:hAnsi="Arial" w:cs="Arial"/>
          <w:sz w:val="24"/>
          <w:szCs w:val="24"/>
        </w:rPr>
        <w:t xml:space="preserve">вскому городскому поселению на </w:t>
      </w:r>
      <w:r w:rsidR="00052CF1">
        <w:rPr>
          <w:rFonts w:ascii="Arial" w:hAnsi="Arial" w:cs="Arial"/>
          <w:sz w:val="24"/>
          <w:szCs w:val="24"/>
        </w:rPr>
        <w:t>2</w:t>
      </w:r>
      <w:r w:rsidR="00C663C4">
        <w:rPr>
          <w:rFonts w:ascii="Arial" w:hAnsi="Arial" w:cs="Arial"/>
          <w:sz w:val="24"/>
          <w:szCs w:val="24"/>
        </w:rPr>
        <w:t xml:space="preserve"> квартал 2023 года</w:t>
      </w:r>
      <w:r w:rsidRPr="002E32C3">
        <w:rPr>
          <w:rFonts w:ascii="Arial" w:hAnsi="Arial" w:cs="Arial"/>
          <w:sz w:val="24"/>
          <w:szCs w:val="24"/>
        </w:rPr>
        <w:t xml:space="preserve"> в размере</w:t>
      </w:r>
      <w:r w:rsidR="00C663C4">
        <w:rPr>
          <w:rFonts w:ascii="Arial" w:hAnsi="Arial" w:cs="Arial"/>
          <w:sz w:val="24"/>
          <w:szCs w:val="24"/>
        </w:rPr>
        <w:t xml:space="preserve"> 3</w:t>
      </w:r>
      <w:r w:rsidR="00052CF1">
        <w:rPr>
          <w:rFonts w:ascii="Arial" w:hAnsi="Arial" w:cs="Arial"/>
          <w:sz w:val="24"/>
          <w:szCs w:val="24"/>
        </w:rPr>
        <w:t>1</w:t>
      </w:r>
      <w:r w:rsidR="00C663C4">
        <w:rPr>
          <w:rFonts w:ascii="Arial" w:hAnsi="Arial" w:cs="Arial"/>
          <w:sz w:val="24"/>
          <w:szCs w:val="24"/>
        </w:rPr>
        <w:t xml:space="preserve"> 500</w:t>
      </w:r>
      <w:r w:rsidR="002E32C3">
        <w:rPr>
          <w:rFonts w:ascii="Arial" w:hAnsi="Arial" w:cs="Arial"/>
          <w:sz w:val="24"/>
          <w:szCs w:val="24"/>
        </w:rPr>
        <w:t xml:space="preserve"> рублей.</w:t>
      </w:r>
      <w:r w:rsidRPr="002E32C3">
        <w:rPr>
          <w:rFonts w:ascii="Arial" w:hAnsi="Arial" w:cs="Arial"/>
          <w:sz w:val="24"/>
          <w:szCs w:val="24"/>
        </w:rPr>
        <w:t xml:space="preserve"> </w:t>
      </w:r>
    </w:p>
    <w:p w:rsidR="00C663C4" w:rsidRPr="00F77FB8" w:rsidRDefault="008978D7" w:rsidP="00A62C2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от </w:t>
      </w:r>
      <w:r w:rsidR="00052CF1">
        <w:rPr>
          <w:rFonts w:ascii="Arial" w:hAnsi="Arial" w:cs="Arial"/>
          <w:sz w:val="24"/>
          <w:szCs w:val="24"/>
        </w:rPr>
        <w:t>25.11.2022г. №639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>
        <w:rPr>
          <w:rFonts w:ascii="Arial" w:hAnsi="Arial" w:cs="Arial"/>
          <w:sz w:val="24"/>
          <w:szCs w:val="24"/>
        </w:rPr>
        <w:t>норматива стоимости одного квадратного метра общей площади жилых помещений</w:t>
      </w:r>
      <w:proofErr w:type="gramEnd"/>
      <w:r>
        <w:rPr>
          <w:rFonts w:ascii="Arial" w:hAnsi="Arial" w:cs="Arial"/>
          <w:sz w:val="24"/>
          <w:szCs w:val="24"/>
        </w:rPr>
        <w:t xml:space="preserve"> на вторичном рынке по </w:t>
      </w:r>
      <w:proofErr w:type="spellStart"/>
      <w:r>
        <w:rPr>
          <w:rFonts w:ascii="Arial" w:hAnsi="Arial" w:cs="Arial"/>
          <w:sz w:val="24"/>
          <w:szCs w:val="24"/>
        </w:rPr>
        <w:t>Вихоревскому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городскому поселению на 4 квартал 2022 года</w:t>
      </w:r>
      <w:r w:rsidR="00052CF1">
        <w:rPr>
          <w:rFonts w:ascii="Arial" w:hAnsi="Arial" w:cs="Arial"/>
          <w:sz w:val="24"/>
          <w:szCs w:val="24"/>
        </w:rPr>
        <w:t xml:space="preserve"> и на 1 квартал 2023 года</w:t>
      </w:r>
      <w:r>
        <w:rPr>
          <w:rFonts w:ascii="Arial" w:hAnsi="Arial" w:cs="Arial"/>
          <w:sz w:val="24"/>
          <w:szCs w:val="24"/>
        </w:rPr>
        <w:t>», считать утратившим силу.</w:t>
      </w:r>
    </w:p>
    <w:p w:rsidR="00A62C2B" w:rsidRPr="00F77FB8" w:rsidRDefault="00A62C2B" w:rsidP="00A62C2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A62C2B" w:rsidRPr="00F77FB8" w:rsidRDefault="00A62C2B" w:rsidP="00A62C2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2C2B" w:rsidRPr="00F77FB8" w:rsidRDefault="00A62C2B" w:rsidP="00A62C2B">
      <w:pPr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A62C2B" w:rsidP="00A62C2B">
      <w:pPr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A62C2B" w:rsidP="00A62C2B">
      <w:pPr>
        <w:pStyle w:val="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A62C2B" w:rsidRPr="00F77FB8" w:rsidRDefault="00A62C2B" w:rsidP="00A62C2B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Н.Ю. Дружинин</w:t>
      </w:r>
    </w:p>
    <w:p w:rsidR="00B25268" w:rsidRDefault="00B25268">
      <w:pPr>
        <w:rPr>
          <w:sz w:val="24"/>
          <w:szCs w:val="24"/>
        </w:rPr>
      </w:pPr>
    </w:p>
    <w:p w:rsidR="005D5973" w:rsidRDefault="005D5973" w:rsidP="005D5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5D5973" w:rsidRDefault="005D5973" w:rsidP="005D5973">
      <w:pPr>
        <w:rPr>
          <w:rFonts w:ascii="Arial" w:hAnsi="Arial" w:cs="Arial"/>
          <w:sz w:val="24"/>
          <w:szCs w:val="24"/>
        </w:rPr>
      </w:pPr>
    </w:p>
    <w:p w:rsidR="005D5973" w:rsidRDefault="005D5973" w:rsidP="005D5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 администрации</w:t>
      </w:r>
    </w:p>
    <w:p w:rsidR="005D5973" w:rsidRDefault="005D5973" w:rsidP="005D5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5D5973" w:rsidRDefault="005D5973" w:rsidP="005D5973">
      <w:pPr>
        <w:rPr>
          <w:rFonts w:ascii="Arial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А.А. Юрочкин</w:t>
      </w:r>
    </w:p>
    <w:p w:rsidR="005D5973" w:rsidRDefault="00052CF1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«12</w:t>
      </w:r>
      <w:r w:rsidR="005D5973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апреля</w:t>
      </w:r>
      <w:r w:rsidR="005D5973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3</w:t>
      </w:r>
      <w:r w:rsidR="005D5973">
        <w:rPr>
          <w:rFonts w:ascii="Arial" w:eastAsia="Calibri" w:hAnsi="Arial" w:cs="Arial"/>
          <w:sz w:val="24"/>
          <w:szCs w:val="24"/>
        </w:rPr>
        <w:t xml:space="preserve"> год </w:t>
      </w:r>
    </w:p>
    <w:p w:rsidR="005D5973" w:rsidRDefault="005D5973" w:rsidP="005D5973">
      <w:pPr>
        <w:rPr>
          <w:rFonts w:ascii="Arial" w:hAnsi="Arial" w:cs="Arial"/>
          <w:sz w:val="24"/>
          <w:szCs w:val="24"/>
        </w:rPr>
      </w:pPr>
    </w:p>
    <w:p w:rsidR="005D5973" w:rsidRDefault="005D5973" w:rsidP="005D5973">
      <w:pPr>
        <w:rPr>
          <w:rFonts w:ascii="Arial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руководителя аппарата администрации </w:t>
      </w:r>
    </w:p>
    <w:p w:rsidR="005D5973" w:rsidRPr="00D51F7A" w:rsidRDefault="005D5973" w:rsidP="005D5973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Н.Н.Сергеева</w:t>
      </w:r>
      <w:bookmarkStart w:id="0" w:name="_GoBack"/>
      <w:bookmarkEnd w:id="0"/>
      <w:proofErr w:type="spellEnd"/>
    </w:p>
    <w:p w:rsidR="005D5973" w:rsidRDefault="00052CF1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«12</w:t>
      </w:r>
      <w:r w:rsidR="005D5973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апреля</w:t>
      </w:r>
      <w:r w:rsidR="005D5973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3</w:t>
      </w:r>
      <w:r w:rsidR="005D5973">
        <w:rPr>
          <w:rFonts w:ascii="Arial" w:eastAsia="Calibri" w:hAnsi="Arial" w:cs="Arial"/>
          <w:sz w:val="24"/>
          <w:szCs w:val="24"/>
        </w:rPr>
        <w:t xml:space="preserve"> год </w:t>
      </w: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 юридического отдела</w:t>
      </w:r>
    </w:p>
    <w:p w:rsidR="005D5973" w:rsidRPr="00D51F7A" w:rsidRDefault="005D5973" w:rsidP="005D5973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администрации Вихоревского городского поселения</w:t>
      </w: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М.А. Ведерникова</w:t>
      </w:r>
    </w:p>
    <w:p w:rsidR="005D5973" w:rsidRDefault="00052CF1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«12</w:t>
      </w:r>
      <w:r w:rsidR="005D5973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апреля</w:t>
      </w:r>
      <w:r w:rsidR="005D5973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3</w:t>
      </w:r>
      <w:r w:rsidR="005D5973">
        <w:rPr>
          <w:rFonts w:ascii="Arial" w:eastAsia="Calibri" w:hAnsi="Arial" w:cs="Arial"/>
          <w:sz w:val="24"/>
          <w:szCs w:val="24"/>
        </w:rPr>
        <w:t xml:space="preserve"> год </w:t>
      </w: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Pr="00D51F7A" w:rsidRDefault="005D5973" w:rsidP="005D5973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Начальник финансово-экономического управления</w:t>
      </w:r>
    </w:p>
    <w:p w:rsidR="005D5973" w:rsidRPr="00D51F7A" w:rsidRDefault="005D5973" w:rsidP="005D5973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администрации Вихоревского городского поселения</w:t>
      </w:r>
    </w:p>
    <w:p w:rsidR="005D5973" w:rsidRPr="00D51F7A" w:rsidRDefault="005D5973" w:rsidP="005D5973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 xml:space="preserve">____________ А.Е. </w:t>
      </w:r>
      <w:proofErr w:type="spellStart"/>
      <w:r w:rsidRPr="00D51F7A">
        <w:rPr>
          <w:rFonts w:ascii="Arial" w:hAnsi="Arial" w:cs="Arial"/>
          <w:sz w:val="24"/>
          <w:szCs w:val="24"/>
        </w:rPr>
        <w:t>Золотуева</w:t>
      </w:r>
      <w:proofErr w:type="spellEnd"/>
    </w:p>
    <w:p w:rsidR="005D5973" w:rsidRDefault="00052CF1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«12</w:t>
      </w:r>
      <w:r w:rsidR="005D5973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апреля</w:t>
      </w:r>
      <w:r w:rsidR="005D5973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3</w:t>
      </w:r>
      <w:r w:rsidR="005D5973">
        <w:rPr>
          <w:rFonts w:ascii="Arial" w:eastAsia="Calibri" w:hAnsi="Arial" w:cs="Arial"/>
          <w:sz w:val="24"/>
          <w:szCs w:val="24"/>
        </w:rPr>
        <w:t xml:space="preserve"> год </w:t>
      </w: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</w:p>
    <w:p w:rsidR="005D5973" w:rsidRDefault="005D5973" w:rsidP="005D597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РАССЫЛКА:</w:t>
      </w:r>
    </w:p>
    <w:p w:rsidR="005D5973" w:rsidRDefault="005D5973" w:rsidP="005D5973">
      <w:pPr>
        <w:rPr>
          <w:rFonts w:ascii="Arial" w:eastAsiaTheme="minorHAnsi" w:hAnsi="Arial" w:cs="Arial"/>
        </w:rPr>
      </w:pPr>
    </w:p>
    <w:p w:rsidR="005D5973" w:rsidRPr="00D51F7A" w:rsidRDefault="005D5973" w:rsidP="005D5973">
      <w:pPr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1 экз. – дело</w:t>
      </w:r>
    </w:p>
    <w:p w:rsidR="005D5973" w:rsidRPr="00D51F7A" w:rsidRDefault="005D5973" w:rsidP="005D5973">
      <w:pPr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 xml:space="preserve">1 экз. – отдел ЖКХАиС </w:t>
      </w:r>
    </w:p>
    <w:p w:rsidR="005D5973" w:rsidRPr="00D51F7A" w:rsidRDefault="005D5973" w:rsidP="005D597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экз. – отдел ФЭУ</w:t>
      </w: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</w:p>
    <w:p w:rsidR="005D5973" w:rsidRDefault="005D5973" w:rsidP="005D5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</w:t>
      </w:r>
      <w:proofErr w:type="spellStart"/>
      <w:r>
        <w:rPr>
          <w:rFonts w:ascii="Arial" w:hAnsi="Arial" w:cs="Arial"/>
        </w:rPr>
        <w:t>Пагина</w:t>
      </w:r>
      <w:proofErr w:type="spellEnd"/>
      <w:r>
        <w:rPr>
          <w:rFonts w:ascii="Arial" w:hAnsi="Arial" w:cs="Arial"/>
        </w:rPr>
        <w:t xml:space="preserve"> О.А.</w:t>
      </w:r>
    </w:p>
    <w:p w:rsidR="005D5973" w:rsidRPr="003F7C40" w:rsidRDefault="005D5973" w:rsidP="005D5973">
      <w:r>
        <w:rPr>
          <w:rFonts w:ascii="Arial" w:hAnsi="Arial" w:cs="Arial"/>
        </w:rPr>
        <w:t>Тел.: 400-777</w:t>
      </w:r>
    </w:p>
    <w:p w:rsidR="005D5973" w:rsidRPr="00F77FB8" w:rsidRDefault="005D5973">
      <w:pPr>
        <w:rPr>
          <w:sz w:val="24"/>
          <w:szCs w:val="24"/>
        </w:rPr>
      </w:pPr>
    </w:p>
    <w:sectPr w:rsidR="005D5973" w:rsidRPr="00F77FB8" w:rsidSect="000903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B"/>
    <w:rsid w:val="00052CF1"/>
    <w:rsid w:val="00054531"/>
    <w:rsid w:val="0009031D"/>
    <w:rsid w:val="000B039E"/>
    <w:rsid w:val="001158B8"/>
    <w:rsid w:val="002E32C3"/>
    <w:rsid w:val="00377E4C"/>
    <w:rsid w:val="00390DE6"/>
    <w:rsid w:val="00447CF3"/>
    <w:rsid w:val="00447E26"/>
    <w:rsid w:val="005D5973"/>
    <w:rsid w:val="00636A75"/>
    <w:rsid w:val="00656B8D"/>
    <w:rsid w:val="006E15F0"/>
    <w:rsid w:val="007521BC"/>
    <w:rsid w:val="008271F7"/>
    <w:rsid w:val="008978D7"/>
    <w:rsid w:val="00A62C2B"/>
    <w:rsid w:val="00B22D0F"/>
    <w:rsid w:val="00B25268"/>
    <w:rsid w:val="00C663C4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2C2B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2C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62C2B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62C2B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2C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E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D5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2C2B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2C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62C2B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62C2B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2C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E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D5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A33739B6F0E402C14E86552F53B073352D5E992281BDFCC6A76BFA2292FE4FC7B6CC5BEDDE0377575CBA4952p42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2022-04-27T07:44:00Z</cp:lastPrinted>
  <dcterms:created xsi:type="dcterms:W3CDTF">2021-10-28T01:50:00Z</dcterms:created>
  <dcterms:modified xsi:type="dcterms:W3CDTF">2023-04-12T01:35:00Z</dcterms:modified>
</cp:coreProperties>
</file>