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39" w:rsidRDefault="00174FBD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74FBD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828675" cy="1000125"/>
            <wp:effectExtent l="19050" t="0" r="9525" b="0"/>
            <wp:docPr id="1" name="Рисунок 1" descr="Герб Вихорев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103" w:rsidRDefault="00174FBD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11.11.</w:t>
      </w:r>
      <w:r w:rsidR="00AE626E">
        <w:rPr>
          <w:rFonts w:ascii="Arial" w:hAnsi="Arial" w:cs="Arial"/>
          <w:b/>
          <w:sz w:val="32"/>
          <w:szCs w:val="32"/>
        </w:rPr>
        <w:t>20</w:t>
      </w:r>
      <w:r w:rsidR="009C1D9A">
        <w:rPr>
          <w:rFonts w:ascii="Arial" w:hAnsi="Arial" w:cs="Arial"/>
          <w:b/>
          <w:sz w:val="32"/>
          <w:szCs w:val="32"/>
        </w:rPr>
        <w:t>2</w:t>
      </w:r>
      <w:r w:rsidR="000A1DEA">
        <w:rPr>
          <w:rFonts w:ascii="Arial" w:hAnsi="Arial" w:cs="Arial"/>
          <w:b/>
          <w:sz w:val="32"/>
          <w:szCs w:val="32"/>
        </w:rPr>
        <w:t>1</w:t>
      </w:r>
      <w:r w:rsidR="0053710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184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537103" w:rsidRDefault="00537103" w:rsidP="0053710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537103" w:rsidRDefault="00537103" w:rsidP="0053710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537103" w:rsidRDefault="00537103" w:rsidP="00537103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537103" w:rsidRDefault="00537103" w:rsidP="00537103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537103" w:rsidRDefault="00537103" w:rsidP="0053710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</w:t>
      </w:r>
    </w:p>
    <w:p w:rsidR="00537103" w:rsidRDefault="00537103" w:rsidP="00537103">
      <w:pPr>
        <w:shd w:val="clear" w:color="auto" w:fill="FFFFFF"/>
        <w:spacing w:before="259" w:line="274" w:lineRule="exact"/>
        <w:ind w:left="-567" w:right="141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 целью обсуждения проекта муниципального нормативного правового акта с участием жителей муниципального образования, руководствуясь пунктом 1 части 3 статьи 28 Федерального закона от 6 октября 2003г. №131-ФЗ «Об общих принципах организации местного самоуправления в Российской Федерации», статьей 17, частью 6 статьи 48 Устава Вихоревского муниципального образования, Положением о публичных слушаниях,</w:t>
      </w:r>
      <w:r w:rsidR="009C1D9A">
        <w:rPr>
          <w:rFonts w:ascii="Arial" w:hAnsi="Arial" w:cs="Arial"/>
        </w:rPr>
        <w:t xml:space="preserve"> общественных обсуждениях в Вихоревском муниципальном образовании,</w:t>
      </w:r>
      <w:r>
        <w:rPr>
          <w:rFonts w:ascii="Arial" w:hAnsi="Arial" w:cs="Arial"/>
        </w:rPr>
        <w:t xml:space="preserve"> утвержденным решением Думы Вихоревского</w:t>
      </w:r>
      <w:proofErr w:type="gramEnd"/>
      <w:r>
        <w:rPr>
          <w:rFonts w:ascii="Arial" w:hAnsi="Arial" w:cs="Arial"/>
        </w:rPr>
        <w:t xml:space="preserve"> муниципального образования от </w:t>
      </w:r>
      <w:r w:rsidR="0044529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445299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20</w:t>
      </w:r>
      <w:r w:rsidR="00445299">
        <w:rPr>
          <w:rFonts w:ascii="Arial" w:hAnsi="Arial" w:cs="Arial"/>
        </w:rPr>
        <w:t>19</w:t>
      </w:r>
      <w:r w:rsidR="000040D7">
        <w:rPr>
          <w:rFonts w:ascii="Arial" w:hAnsi="Arial" w:cs="Arial"/>
        </w:rPr>
        <w:t>г. №97,</w:t>
      </w:r>
      <w:r>
        <w:rPr>
          <w:rFonts w:ascii="Arial" w:hAnsi="Arial" w:cs="Arial"/>
        </w:rPr>
        <w:t xml:space="preserve"> Регламентом Думы Вихоревского муниципального образования, Дума Вихоревского муниципального образования</w:t>
      </w: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</w:rPr>
      </w:pPr>
    </w:p>
    <w:p w:rsidR="00537103" w:rsidRDefault="00537103" w:rsidP="00537103">
      <w:pPr>
        <w:ind w:left="-567" w:right="141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  <w:b/>
        </w:rPr>
      </w:pP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1.Провести публичные слушания по проекту решения Думы Вихоревского муниципального образования «О внесении изменений и дополнений в Устав Вихоревского муниципального образования» </w:t>
      </w:r>
      <w:r w:rsidR="00446139">
        <w:rPr>
          <w:rFonts w:ascii="Arial" w:hAnsi="Arial" w:cs="Arial"/>
        </w:rPr>
        <w:t xml:space="preserve">10 декабря </w:t>
      </w:r>
      <w:r>
        <w:rPr>
          <w:rFonts w:ascii="Arial" w:hAnsi="Arial" w:cs="Arial"/>
        </w:rPr>
        <w:t>20</w:t>
      </w:r>
      <w:r w:rsidR="000040D7">
        <w:rPr>
          <w:rFonts w:ascii="Arial" w:hAnsi="Arial" w:cs="Arial"/>
        </w:rPr>
        <w:t>2</w:t>
      </w:r>
      <w:r w:rsidR="000A1DE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 в 16-00 часов по адресу: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Вихоревка, улица Дзержинского, д. 105 кабинет № 13 (проект прилагается).</w:t>
      </w:r>
    </w:p>
    <w:p w:rsidR="00537103" w:rsidRPr="009D3272" w:rsidRDefault="00537103" w:rsidP="00537103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Установить срок подачи рекомендаций и предложений граждан по проекту решения Думы Вихоревского муниципального образования «О внесении изменений и дополнений в Устав Вихоревского муниципаль</w:t>
      </w:r>
      <w:r w:rsidR="00AE626E">
        <w:rPr>
          <w:rFonts w:ascii="Arial" w:hAnsi="Arial" w:cs="Arial"/>
        </w:rPr>
        <w:t xml:space="preserve">ного образования» до </w:t>
      </w:r>
      <w:r w:rsidR="00446139">
        <w:rPr>
          <w:rFonts w:ascii="Arial" w:hAnsi="Arial" w:cs="Arial"/>
        </w:rPr>
        <w:t>10 декабря</w:t>
      </w:r>
      <w:r w:rsidR="00AE62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0040D7">
        <w:rPr>
          <w:rFonts w:ascii="Arial" w:hAnsi="Arial" w:cs="Arial"/>
        </w:rPr>
        <w:t>2</w:t>
      </w:r>
      <w:r w:rsidR="000A1DE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 с 09-00 до 13-00 часов и с 14-00 до 15-30 часов по адресу: г. Вихоревка, ул. Дзержинского, д. 105 кабинет № 13, а также на адрес электронной почты</w:t>
      </w:r>
      <w:r w:rsidRPr="009D3272">
        <w:rPr>
          <w:rFonts w:ascii="Arial" w:hAnsi="Arial" w:cs="Arial"/>
        </w:rPr>
        <w:t xml:space="preserve">: </w:t>
      </w:r>
      <w:hyperlink r:id="rId8" w:history="1">
        <w:r w:rsidRPr="009D3272">
          <w:rPr>
            <w:rStyle w:val="a3"/>
            <w:rFonts w:ascii="Arial" w:hAnsi="Arial" w:cs="Arial"/>
            <w:u w:val="none"/>
            <w:lang w:val="en-US"/>
          </w:rPr>
          <w:t>duma</w:t>
        </w:r>
        <w:r w:rsidRPr="009D3272">
          <w:rPr>
            <w:rStyle w:val="a3"/>
            <w:rFonts w:ascii="Arial" w:hAnsi="Arial" w:cs="Arial"/>
            <w:u w:val="none"/>
          </w:rPr>
          <w:softHyphen/>
          <w:t>_</w:t>
        </w:r>
        <w:r w:rsidRPr="009D3272">
          <w:rPr>
            <w:rStyle w:val="a3"/>
            <w:rFonts w:ascii="Arial" w:hAnsi="Arial" w:cs="Arial"/>
            <w:u w:val="none"/>
            <w:lang w:val="en-US"/>
          </w:rPr>
          <w:t>vmo</w:t>
        </w:r>
        <w:r w:rsidRPr="009D3272">
          <w:rPr>
            <w:rStyle w:val="a3"/>
            <w:rFonts w:ascii="Arial" w:hAnsi="Arial" w:cs="Arial"/>
            <w:u w:val="none"/>
          </w:rPr>
          <w:t>@</w:t>
        </w:r>
        <w:r w:rsidRPr="009D3272">
          <w:rPr>
            <w:rStyle w:val="a3"/>
            <w:rFonts w:ascii="Arial" w:hAnsi="Arial" w:cs="Arial"/>
            <w:u w:val="none"/>
            <w:lang w:val="en-US"/>
          </w:rPr>
          <w:t>mail</w:t>
        </w:r>
        <w:r w:rsidRPr="009D3272">
          <w:rPr>
            <w:rStyle w:val="a3"/>
            <w:rFonts w:ascii="Arial" w:hAnsi="Arial" w:cs="Arial"/>
            <w:u w:val="none"/>
          </w:rPr>
          <w:t>.</w:t>
        </w:r>
        <w:r w:rsidRPr="009D3272">
          <w:rPr>
            <w:rStyle w:val="a3"/>
            <w:rFonts w:ascii="Arial" w:hAnsi="Arial" w:cs="Arial"/>
            <w:u w:val="none"/>
            <w:lang w:val="en-US"/>
          </w:rPr>
          <w:t>ru</w:t>
        </w:r>
      </w:hyperlink>
      <w:r w:rsidRPr="009D3272">
        <w:rPr>
          <w:rFonts w:ascii="Arial" w:hAnsi="Arial" w:cs="Arial"/>
        </w:rPr>
        <w:t xml:space="preserve">. </w:t>
      </w:r>
      <w:proofErr w:type="gramEnd"/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Назначить ответственной за подготовку и проведение публичных слушаний постоянную депутатскую комиссию по регламенту и депутатской этике Думы Вихоревского муниципального образования.</w:t>
      </w:r>
    </w:p>
    <w:p w:rsidR="00537103" w:rsidRDefault="00537103" w:rsidP="00537103">
      <w:pPr>
        <w:ind w:left="-567" w:right="14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вступает в силу со дня его подписания и подл</w:t>
      </w:r>
      <w:r w:rsidR="00446139">
        <w:rPr>
          <w:rFonts w:ascii="Arial" w:hAnsi="Arial" w:cs="Arial"/>
        </w:rPr>
        <w:t>ежит официальному опубликованию</w:t>
      </w:r>
      <w:r>
        <w:rPr>
          <w:rFonts w:ascii="Arial" w:hAnsi="Arial" w:cs="Arial"/>
        </w:rPr>
        <w:t>.</w:t>
      </w:r>
    </w:p>
    <w:p w:rsidR="00537103" w:rsidRDefault="00537103" w:rsidP="00537103">
      <w:pPr>
        <w:ind w:left="-567" w:right="-284" w:hanging="142"/>
        <w:jc w:val="both"/>
        <w:rPr>
          <w:rFonts w:ascii="Arial" w:hAnsi="Arial" w:cs="Arial"/>
        </w:rPr>
      </w:pPr>
    </w:p>
    <w:p w:rsidR="00446139" w:rsidRDefault="00446139" w:rsidP="00537103">
      <w:pPr>
        <w:ind w:left="-567" w:right="-284"/>
        <w:jc w:val="both"/>
        <w:rPr>
          <w:rFonts w:ascii="Arial" w:hAnsi="Arial" w:cs="Arial"/>
        </w:rPr>
      </w:pPr>
    </w:p>
    <w:p w:rsidR="00537103" w:rsidRDefault="00537103" w:rsidP="00537103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537103" w:rsidRDefault="00537103" w:rsidP="00537103">
      <w:pPr>
        <w:ind w:left="-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174FBD" w:rsidRDefault="00174FBD" w:rsidP="00537103">
      <w:pPr>
        <w:ind w:left="-567" w:right="-284"/>
        <w:jc w:val="both"/>
        <w:rPr>
          <w:rFonts w:ascii="Arial" w:hAnsi="Arial" w:cs="Arial"/>
        </w:rPr>
        <w:sectPr w:rsidR="00174FBD" w:rsidSect="0044613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74FBD" w:rsidRPr="00174FBD" w:rsidRDefault="00174FBD" w:rsidP="00174FBD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174FBD">
        <w:rPr>
          <w:rFonts w:ascii="Courier New" w:hAnsi="Courier New" w:cs="Courier New"/>
          <w:sz w:val="22"/>
          <w:szCs w:val="22"/>
        </w:rPr>
        <w:lastRenderedPageBreak/>
        <w:t>Приложение к решению</w:t>
      </w:r>
    </w:p>
    <w:p w:rsidR="00174FBD" w:rsidRPr="00174FBD" w:rsidRDefault="00174FBD" w:rsidP="00174FBD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174FBD">
        <w:rPr>
          <w:rFonts w:ascii="Courier New" w:hAnsi="Courier New" w:cs="Courier New"/>
          <w:sz w:val="22"/>
          <w:szCs w:val="22"/>
        </w:rPr>
        <w:t>Думы Вихоревского</w:t>
      </w:r>
    </w:p>
    <w:p w:rsidR="00174FBD" w:rsidRPr="00174FBD" w:rsidRDefault="00174FBD" w:rsidP="00174FBD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174FB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74FBD" w:rsidRPr="00174FBD" w:rsidRDefault="00174FBD" w:rsidP="00174FBD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sz w:val="22"/>
          <w:szCs w:val="22"/>
        </w:rPr>
      </w:pPr>
      <w:r w:rsidRPr="00174FBD">
        <w:rPr>
          <w:rFonts w:ascii="Courier New" w:hAnsi="Courier New" w:cs="Courier New"/>
          <w:sz w:val="22"/>
          <w:szCs w:val="22"/>
        </w:rPr>
        <w:t>от 11.11.2021г. №184</w:t>
      </w:r>
    </w:p>
    <w:p w:rsidR="00174FBD" w:rsidRPr="00174FBD" w:rsidRDefault="00174FBD" w:rsidP="00174FBD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b/>
          <w:sz w:val="22"/>
          <w:szCs w:val="22"/>
        </w:rPr>
      </w:pPr>
    </w:p>
    <w:p w:rsidR="00174FBD" w:rsidRDefault="00174FBD" w:rsidP="00174FBD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___________2021 г. №___</w:t>
      </w:r>
    </w:p>
    <w:p w:rsidR="00174FBD" w:rsidRDefault="00174FBD" w:rsidP="00174FBD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4FBD" w:rsidRDefault="00174FBD" w:rsidP="00174FBD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74FBD" w:rsidRDefault="00174FBD" w:rsidP="00174FBD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174FBD" w:rsidRDefault="00174FBD" w:rsidP="00174FBD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174FBD" w:rsidRDefault="00174FBD" w:rsidP="00174FB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174FBD" w:rsidRDefault="00174FBD" w:rsidP="00174FBD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 (ПРОЕКТ)</w:t>
      </w:r>
    </w:p>
    <w:p w:rsidR="00174FBD" w:rsidRDefault="00174FBD" w:rsidP="00174FBD">
      <w:pPr>
        <w:jc w:val="center"/>
        <w:rPr>
          <w:rFonts w:ascii="Arial" w:hAnsi="Arial" w:cs="Arial"/>
          <w:sz w:val="32"/>
          <w:szCs w:val="32"/>
        </w:rPr>
      </w:pPr>
    </w:p>
    <w:p w:rsidR="00174FBD" w:rsidRDefault="00174FBD" w:rsidP="00174FBD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ВИХОРЕВСКОГО МУНИЦИПАЛЬНОГО ОБРАЗОВАНИЯ</w:t>
      </w:r>
    </w:p>
    <w:p w:rsidR="00174FBD" w:rsidRDefault="00174FBD" w:rsidP="00174FBD">
      <w:pPr>
        <w:jc w:val="center"/>
        <w:rPr>
          <w:rFonts w:ascii="Arial" w:hAnsi="Arial" w:cs="Arial"/>
          <w:sz w:val="32"/>
          <w:szCs w:val="32"/>
        </w:rPr>
      </w:pPr>
    </w:p>
    <w:p w:rsidR="00174FBD" w:rsidRDefault="00174FBD" w:rsidP="00174FBD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Устава Вихоревского муниципального образования в соответствие с нормами федерального законодательства, 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6 октября 2003г. №131-ФЗ, п. 1 ч.1 ст. 32 Устава Вихоревского муниципального образования, Дума Вихоревского муниципального образования</w:t>
      </w:r>
    </w:p>
    <w:p w:rsidR="00174FBD" w:rsidRDefault="00174FBD" w:rsidP="00174FBD">
      <w:pPr>
        <w:ind w:firstLine="709"/>
        <w:jc w:val="both"/>
        <w:rPr>
          <w:rFonts w:ascii="Arial" w:hAnsi="Arial" w:cs="Arial"/>
        </w:rPr>
      </w:pPr>
    </w:p>
    <w:p w:rsidR="00174FBD" w:rsidRDefault="00174FBD" w:rsidP="00174FB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74FBD" w:rsidRDefault="00174FBD" w:rsidP="00174FBD">
      <w:pPr>
        <w:ind w:firstLine="709"/>
        <w:jc w:val="both"/>
        <w:rPr>
          <w:rFonts w:ascii="Arial" w:hAnsi="Arial" w:cs="Arial"/>
          <w:b/>
        </w:rPr>
      </w:pP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1.Внести в Устав Вихоревского муниципального</w:t>
      </w:r>
      <w:r>
        <w:rPr>
          <w:rFonts w:ascii="Arial" w:hAnsi="Arial" w:cs="Arial"/>
        </w:rPr>
        <w:br/>
        <w:t>образования (в редакции решений Думы Вихоревского муниципального образования от 21.11.2006г. №50, от 25.12.2007г. №6, от 22.04.2009г. №55, от 26.05.2010г. №88, от 20.04.2011г. №111, от 15.02.2012г. №150, от 12.12.2012г. №29, от 08.04.2014г. №83, от 12.12.2014г. №115, от 26.05.2015г. №132, от 13.04.2016г. №158, от 25.11.2016</w:t>
      </w:r>
      <w:proofErr w:type="gramEnd"/>
      <w:r>
        <w:rPr>
          <w:rFonts w:ascii="Arial" w:hAnsi="Arial" w:cs="Arial"/>
        </w:rPr>
        <w:t>г. №207, 17.07.2017г. №259, от 26.12.2017г. №14, от 24.12.2018г. №61, от 26.06.2019г. №90, от 24.12.2019г. №111, от 02.12.2020г. №146 далее по тексту – Устав) следующие изменения и дополнения: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Статью 1 Устава изложить в следующей редакции: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1. Вихоревское муниципальное образование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Вихоревское 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«Братский район», наделенного Законом Иркутской области статусом муниципального района.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Вихоревское муниципальное образование наделено статусом городского поселения Законом Иркутской области от 2 декабря 2004 года №76-ОЗ «О статусе и границах муниципальных образований Братского района».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Наименование муниципального образования – городское поселение Вихоревское муниципальное образование Братского района Иркутской области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 xml:space="preserve"> Сокращенное наименование - Вихоревское городское поселение. Данные наименования равнозначны. Сокращенное наименование используется наравне с наименованием муниципального образования в официальных символах </w:t>
      </w:r>
      <w:r>
        <w:rPr>
          <w:rFonts w:ascii="Arial" w:hAnsi="Arial" w:cs="Arial"/>
        </w:rPr>
        <w:lastRenderedPageBreak/>
        <w:t>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Понятия «муниципальное образование», «Вихоревское муниципальное образование», «Вихоревское городское поселение» далее в настоящем Уставе и в официальных документах Вихоревского городского поселения используются в равной мере для обозначения городского поселения Вихоревского муниципального образования.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статье 6 Устава: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2.1) в пункте 2 части 1 слова «и органы территориального общественного самоуправления» исключить.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2.2) часть 2  дополнить абзацем следующего содержания: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территории».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В статье 7 Устава: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3.1) пункт 39  части 1 изложить в следующей редакции: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«39) участие в соответствии с федеральным законом в выполнении комплексных кадастровых работ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3.2) часть 1 дополнить пунктом 40 следующего содержания: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«40)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 государственный реестр недвижимости</w:t>
      </w:r>
      <w:proofErr w:type="gramStart"/>
      <w:r>
        <w:rPr>
          <w:rFonts w:ascii="Arial" w:hAnsi="Arial" w:cs="Arial"/>
        </w:rPr>
        <w:t>.».</w:t>
      </w:r>
      <w:proofErr w:type="gramEnd"/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Pr="008678DE" w:rsidRDefault="00174FBD" w:rsidP="00174FBD">
      <w:pPr>
        <w:ind w:firstLine="708"/>
        <w:jc w:val="both"/>
        <w:rPr>
          <w:rFonts w:ascii="Arial" w:hAnsi="Arial" w:cs="Arial"/>
          <w:color w:val="000000" w:themeColor="text1"/>
        </w:rPr>
      </w:pPr>
      <w:r w:rsidRPr="008678DE">
        <w:rPr>
          <w:rFonts w:ascii="Arial" w:hAnsi="Arial" w:cs="Arial"/>
          <w:color w:val="000000" w:themeColor="text1"/>
        </w:rPr>
        <w:t>4) статью 7.1 дополнить пунктом 19 следующего содержания:</w:t>
      </w:r>
    </w:p>
    <w:p w:rsidR="00174FBD" w:rsidRPr="008678DE" w:rsidRDefault="00174FBD" w:rsidP="00174FBD">
      <w:pPr>
        <w:ind w:firstLine="708"/>
        <w:jc w:val="both"/>
        <w:rPr>
          <w:rFonts w:ascii="Arial" w:hAnsi="Arial" w:cs="Arial"/>
          <w:color w:val="000000" w:themeColor="text1"/>
        </w:rPr>
      </w:pPr>
      <w:r w:rsidRPr="008678DE">
        <w:rPr>
          <w:rFonts w:ascii="Arial" w:hAnsi="Arial" w:cs="Arial"/>
          <w:color w:val="000000" w:themeColor="text1"/>
        </w:rPr>
        <w:t>«19) осуществления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8678DE">
        <w:rPr>
          <w:rFonts w:ascii="Arial" w:hAnsi="Arial" w:cs="Arial"/>
          <w:color w:val="000000" w:themeColor="text1"/>
        </w:rPr>
        <w:t>.».</w:t>
      </w:r>
      <w:proofErr w:type="gramEnd"/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Дополнить статьей 15.1 следующего содержания: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15.1. Инициативные проекты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rFonts w:ascii="Arial" w:hAnsi="Arial" w:cs="Arial"/>
        </w:rPr>
        <w:t>решения</w:t>
      </w:r>
      <w:proofErr w:type="gramEnd"/>
      <w:r>
        <w:rPr>
          <w:rFonts w:ascii="Arial" w:hAnsi="Arial" w:cs="Arial"/>
        </w:rPr>
        <w:t xml:space="preserve"> которых предоставлено органам местного самоуправления, в Администрацию муниципального образования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Думы муниципального образования.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 (далее – инициаторы проекта). Минимальная численность инициативной группы может быть уменьшена решением Думы муниципального образования. Право выступить инициатором проекта в соответствии с нормативным правовым актом Думы </w:t>
      </w:r>
      <w:r>
        <w:rPr>
          <w:rFonts w:ascii="Arial" w:hAnsi="Arial" w:cs="Arial"/>
        </w:rPr>
        <w:lastRenderedPageBreak/>
        <w:t>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Инициативный проект должен содержать следующие сведения: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обоснование предложений по решению указанной проблемы;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описание ожидаемого результата (ожидаемых результатов) реализации инициативного проекта;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предварительный расчет необходимых расходов на реализацию инициативного проекта;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планируемые сроки реализации инициативного проекта;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Думы муниципального образования;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9) иные сведения, предусмотренные решением Думы муниципального образования.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</w:t>
      </w:r>
      <w:proofErr w:type="gramEnd"/>
      <w:r>
        <w:rPr>
          <w:rFonts w:ascii="Arial" w:hAnsi="Arial" w:cs="Arial"/>
        </w:rPr>
        <w:t xml:space="preserve"> проекта. При  этом возможно рассмотрение нескольких инициативных проектов на одном собрании или на одной конференции граждан.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Думы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Инициаторы проекта при внесении инициативного проекта в Администрацию муниципального образования прикладывают к нему соответственно протокол собрания или конференции граждан, результаты опроса граждан и (или) подписанные листы, подтверждающие поддержку инициативного проекта жителями муниципального образования или его части.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Информация о внесении инициативного проекта в Администрацию муниципального образования  подлежит опубликованию и размещению на официальном сайте муниципального образования  в информационно-телекоммуникационной сети «Интернет» в течение трех рабочих дней со дня внесения инициативного проекта в Администрацию муниципального образования и должна содержать сведения, указанные в части 3 настоящей статьи, а также об инициаторах проекта.</w:t>
      </w:r>
      <w:proofErr w:type="gramEnd"/>
      <w:r>
        <w:rPr>
          <w:rFonts w:ascii="Arial" w:hAnsi="Arial" w:cs="Arial"/>
        </w:rPr>
        <w:t xml:space="preserve">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Инициативный проект подлежит обязательному рассмотрению Администрацией муниципального образования в течение 30 дней со дня его внесения. Администрация муниципального образования по результатам рассмотрения инициативного проекта принимает одно из следующих решений: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поддержать 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несоблюдение установленного порядка внесения инициативного проекта и его рассмотрения;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являются инициативные платежи;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наличие возможности решения описанной в иници</w:t>
      </w:r>
      <w:r w:rsidR="00541E40">
        <w:rPr>
          <w:rFonts w:ascii="Arial" w:hAnsi="Arial" w:cs="Arial"/>
        </w:rPr>
        <w:t xml:space="preserve">ативном проекте проблемы более </w:t>
      </w:r>
      <w:r>
        <w:rPr>
          <w:rFonts w:ascii="Arial" w:hAnsi="Arial" w:cs="Arial"/>
        </w:rPr>
        <w:t>эффективным способом;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 признание инициативного проекта не прошедшим конкурсный отбор.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 Администрация муниципального образования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или государственного органа в соответствии с их компетенцией.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9.Порядок выдвижения, внесения, обсуждения, рассмотрения инициативных проектов, а также проведения их конкурсного отбора устанавливается Думой муниципального образования.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gramStart"/>
      <w:r>
        <w:rPr>
          <w:rFonts w:ascii="Arial" w:hAnsi="Arial" w:cs="Arial"/>
        </w:rPr>
        <w:t>В отношении инициативных проектов, выдвигаемых для получения финансовой поддержки за счет межбюджетных трансфертов из бюджета Иркутской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Иркутской области</w:t>
      </w:r>
      <w:proofErr w:type="gramEnd"/>
      <w:r>
        <w:rPr>
          <w:rFonts w:ascii="Arial" w:hAnsi="Arial" w:cs="Arial"/>
        </w:rPr>
        <w:t>. В этом случае требования частей 3,6 7, 8, 9, 11 и 12 настоящей статьи не применяются.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и информирует об этом инициаторов проекта.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Проведение конкурсного отбора инициативных проектов возлагается на коллегиальный орган (комиссию) порядок формирования и деятельности которого определяется решением Думы муниципального образования. Состав коллегиального органа (комиссии) формируется Администрацией муниципального </w:t>
      </w:r>
      <w:r>
        <w:rPr>
          <w:rFonts w:ascii="Arial" w:hAnsi="Arial" w:cs="Arial"/>
        </w:rPr>
        <w:lastRenderedPageBreak/>
        <w:t>образования. При этом половина общего числа членов коллегиального органа (комиссии) должна быть назначена на основе предложений Думы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14. Информация о рассмотрении инициативного проекта Администрацией муниципального образования,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подлежат опубликованию и размещению на официальном сайте муниципального образования в информационно-телекоммуникационной сети «Интернет». Отчет Администрации муниципального образования об итогах реализации инициативного проекта подлежит опубликованию и размещению на официальном сайте муниципального образования и информационно - телекоммуникационной сети «Интернет» в течение 30 календарных дней со дня завершения реализации инициативного проекта</w:t>
      </w:r>
      <w:proofErr w:type="gramStart"/>
      <w:r>
        <w:rPr>
          <w:rFonts w:ascii="Arial" w:hAnsi="Arial" w:cs="Arial"/>
        </w:rPr>
        <w:t>.».</w:t>
      </w:r>
      <w:proofErr w:type="gramEnd"/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 В статье 16 Устава: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5.1) в части 6 слова «настоящим Уставом и (или)» исключить;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5.2) часть 7 дополнить пунктом 7 следующего содержания: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«7) обсуждение инициативного проекта и принятие решения по вопросу его одобрения</w:t>
      </w:r>
      <w:proofErr w:type="gramStart"/>
      <w:r>
        <w:rPr>
          <w:rFonts w:ascii="Arial" w:hAnsi="Arial" w:cs="Arial"/>
        </w:rPr>
        <w:t>.»;</w:t>
      </w:r>
      <w:proofErr w:type="gramEnd"/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5.3) дополнить частью 8.1 следующего содержания: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Arial" w:hAnsi="Arial" w:cs="Arial"/>
        </w:rPr>
        <w:t>.».</w:t>
      </w:r>
      <w:proofErr w:type="gramEnd"/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Pr="008678DE" w:rsidRDefault="00174FBD" w:rsidP="00174FBD">
      <w:pPr>
        <w:ind w:firstLine="708"/>
        <w:jc w:val="both"/>
        <w:rPr>
          <w:rFonts w:ascii="Arial" w:hAnsi="Arial" w:cs="Arial"/>
          <w:color w:val="000000" w:themeColor="text1"/>
        </w:rPr>
      </w:pPr>
      <w:r w:rsidRPr="008678DE">
        <w:rPr>
          <w:rFonts w:ascii="Arial" w:hAnsi="Arial" w:cs="Arial"/>
          <w:color w:val="000000" w:themeColor="text1"/>
        </w:rPr>
        <w:t>7) внести в части 7 и 8 статьи 17 Устава изменения, изложив их в следующей редакции:</w:t>
      </w:r>
    </w:p>
    <w:p w:rsidR="00174FBD" w:rsidRPr="008678DE" w:rsidRDefault="00174FBD" w:rsidP="00174FBD">
      <w:pPr>
        <w:ind w:firstLine="708"/>
        <w:jc w:val="both"/>
        <w:rPr>
          <w:rFonts w:ascii="Arial" w:hAnsi="Arial" w:cs="Arial"/>
          <w:color w:val="000000" w:themeColor="text1"/>
        </w:rPr>
      </w:pPr>
      <w:r w:rsidRPr="008678DE">
        <w:rPr>
          <w:rFonts w:ascii="Arial" w:hAnsi="Arial" w:cs="Arial"/>
          <w:color w:val="000000" w:themeColor="text1"/>
        </w:rPr>
        <w:t xml:space="preserve">«7. </w:t>
      </w:r>
      <w:proofErr w:type="gramStart"/>
      <w:r w:rsidRPr="008678DE">
        <w:rPr>
          <w:rFonts w:ascii="Arial" w:hAnsi="Arial" w:cs="Arial"/>
          <w:color w:val="000000" w:themeColor="text1"/>
        </w:rPr>
        <w:t>Порядок организации и проведения публичных слушаний определяется нормативным правовым актом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с учетом  положений Федерального закона от 9 февраля 2009</w:t>
      </w:r>
      <w:proofErr w:type="gramEnd"/>
      <w:r w:rsidRPr="008678DE">
        <w:rPr>
          <w:rFonts w:ascii="Arial" w:hAnsi="Arial" w:cs="Arial"/>
          <w:color w:val="000000" w:themeColor="text1"/>
        </w:rPr>
        <w:t xml:space="preserve"> </w:t>
      </w:r>
      <w:proofErr w:type="gramStart"/>
      <w:r w:rsidRPr="008678DE">
        <w:rPr>
          <w:rFonts w:ascii="Arial" w:hAnsi="Arial" w:cs="Arial"/>
          <w:color w:val="000000" w:themeColor="text1"/>
        </w:rPr>
        <w:t>года №8-ФЗ «Об обеспечении доступа к информации о деятельности государственных органов и органов местного самоуправления» (далее в настоящей статье – официальный сайт муниципального образования), возможность  представления жителям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 муниципального образования, другие меры, обеспечивающие участие в публичных слушаниях жителей муниципального образовани</w:t>
      </w:r>
      <w:r>
        <w:rPr>
          <w:rFonts w:ascii="Arial" w:hAnsi="Arial" w:cs="Arial"/>
          <w:color w:val="000000" w:themeColor="text1"/>
        </w:rPr>
        <w:t xml:space="preserve">я, опубликование </w:t>
      </w:r>
      <w:r w:rsidRPr="008678DE">
        <w:rPr>
          <w:rFonts w:ascii="Arial" w:hAnsi="Arial" w:cs="Arial"/>
          <w:color w:val="000000" w:themeColor="text1"/>
        </w:rPr>
        <w:t>результатов</w:t>
      </w:r>
      <w:proofErr w:type="gramEnd"/>
      <w:r w:rsidRPr="008678DE">
        <w:rPr>
          <w:rFonts w:ascii="Arial" w:hAnsi="Arial" w:cs="Arial"/>
          <w:color w:val="000000" w:themeColor="text1"/>
        </w:rPr>
        <w:t xml:space="preserve"> публичных слушаний, включая </w:t>
      </w:r>
      <w:r w:rsidRPr="008678DE">
        <w:rPr>
          <w:rFonts w:ascii="Arial" w:hAnsi="Arial" w:cs="Arial"/>
          <w:color w:val="000000" w:themeColor="text1"/>
        </w:rPr>
        <w:lastRenderedPageBreak/>
        <w:t>мотивированное обоснование принятых решений, в том числе посредством их размещения на официальном сайте муниципального образования.</w:t>
      </w:r>
    </w:p>
    <w:p w:rsidR="00174FBD" w:rsidRPr="008678DE" w:rsidRDefault="00174FBD" w:rsidP="00174FBD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8678DE">
        <w:rPr>
          <w:rFonts w:ascii="Arial" w:hAnsi="Arial" w:cs="Arial"/>
          <w:color w:val="000000" w:themeColor="text1"/>
        </w:rPr>
        <w:t>Нормативным правовым актом Думы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муниципального образования может</w:t>
      </w:r>
      <w:proofErr w:type="gramEnd"/>
      <w:r w:rsidRPr="008678DE">
        <w:rPr>
          <w:rFonts w:ascii="Arial" w:hAnsi="Arial" w:cs="Arial"/>
          <w:color w:val="000000" w:themeColor="text1"/>
        </w:rPr>
        <w:t xml:space="preserve"> использоваться федеральная государственная информационная  система «Единый портал государственных и муниципальных услуг (функций), порядок использования которой  устанавливается Правительством Российской Федерации.</w:t>
      </w:r>
    </w:p>
    <w:p w:rsidR="00174FBD" w:rsidRPr="008678DE" w:rsidRDefault="00174FBD" w:rsidP="00174FBD">
      <w:pPr>
        <w:ind w:firstLine="708"/>
        <w:jc w:val="both"/>
        <w:rPr>
          <w:rFonts w:ascii="Arial" w:hAnsi="Arial" w:cs="Arial"/>
          <w:color w:val="000000" w:themeColor="text1"/>
        </w:rPr>
      </w:pPr>
      <w:r w:rsidRPr="008678DE">
        <w:rPr>
          <w:rFonts w:ascii="Arial" w:hAnsi="Arial" w:cs="Arial"/>
          <w:color w:val="000000" w:themeColor="text1"/>
        </w:rPr>
        <w:t xml:space="preserve">8. </w:t>
      </w:r>
      <w:proofErr w:type="gramStart"/>
      <w:r w:rsidRPr="008678DE">
        <w:rPr>
          <w:rFonts w:ascii="Arial" w:hAnsi="Arial" w:cs="Arial"/>
          <w:color w:val="000000" w:themeColor="text1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678DE">
        <w:rPr>
          <w:rFonts w:ascii="Arial" w:hAnsi="Arial" w:cs="Arial"/>
          <w:color w:val="000000" w:themeColor="text1"/>
        </w:rPr>
        <w:t xml:space="preserve"> строительства, вопросам изменений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8678DE">
        <w:rPr>
          <w:rFonts w:ascii="Arial" w:hAnsi="Arial" w:cs="Arial"/>
          <w:color w:val="000000" w:themeColor="text1"/>
        </w:rPr>
        <w:t>.».</w:t>
      </w:r>
      <w:proofErr w:type="gramEnd"/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8) в статье 18 Устава: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8.1) в части 1 после слов «и должностных лиц местного самоуправления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дополнить словами «обсуждения вопросов внесения инициативных проектов и их рассмотрения,»;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8.2) часть 1 дополнить абзацем следующего содержания: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 и обсуждения вопросов внесения инициативных проектов определяется решением Думы муниципального образования».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9) в статье 20 Устава: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9.1) часть 2 изложить в следующей редакции: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 В опросе граждан имеют право участвовать жители муниципального образования, обладающие избирательным правом. </w:t>
      </w:r>
      <w:proofErr w:type="gramStart"/>
      <w:r>
        <w:rPr>
          <w:rFonts w:ascii="Arial" w:hAnsi="Arial" w:cs="Arial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  <w:proofErr w:type="gramEnd"/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9.2) часть 3 дополнить пунктом 3 следующего содержания: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инициативного проекта</w:t>
      </w:r>
      <w:proofErr w:type="gramStart"/>
      <w:r>
        <w:rPr>
          <w:rFonts w:ascii="Arial" w:hAnsi="Arial" w:cs="Arial"/>
        </w:rPr>
        <w:t>.»;</w:t>
      </w:r>
      <w:proofErr w:type="gramEnd"/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9.3) часть 4 изложить в следующей редакции: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«4. Решение о назначении опроса граждан, принимается Думой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Думы муниципального образования о назначении опроса граждан устанавливаются: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дата и сроки проведения опроса;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методика проведения опроса;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форма опросного листа;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минимальная численность жителей муниципального образования, участвующих в опросе;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 порядок идентификации участников опроса в случае проведения опроса граждан с использованием официального  сайта муниципального образования в информационно-телекоммуникационной сети «Интернет»</w:t>
      </w:r>
      <w:proofErr w:type="gramStart"/>
      <w:r>
        <w:rPr>
          <w:rFonts w:ascii="Arial" w:hAnsi="Arial" w:cs="Arial"/>
        </w:rPr>
        <w:t>.»</w:t>
      </w:r>
      <w:proofErr w:type="gramEnd"/>
      <w:r>
        <w:rPr>
          <w:rFonts w:ascii="Arial" w:hAnsi="Arial" w:cs="Arial"/>
        </w:rPr>
        <w:t>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9.4) пункт 1 части 6 изложить в следующей редакции: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«1) за счет средств местного бюджета – при проведении его по инициативе органов местного самоуправления или жителей муниципального образования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10) часть 1 статьи 22 изложить в следующей редакции: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«1. Структуру органов местного самоуправления составляют: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Глава городского поселения Вихоревского муниципального образования Братского района Иркутской области – глава Вихоревского муниципального образования, </w:t>
      </w:r>
      <w:proofErr w:type="gramStart"/>
      <w:r>
        <w:rPr>
          <w:rFonts w:ascii="Arial" w:hAnsi="Arial" w:cs="Arial"/>
        </w:rPr>
        <w:t>именуемый</w:t>
      </w:r>
      <w:proofErr w:type="gramEnd"/>
      <w:r>
        <w:rPr>
          <w:rFonts w:ascii="Arial" w:hAnsi="Arial" w:cs="Arial"/>
        </w:rPr>
        <w:t xml:space="preserve"> в настоящем Уставе и официальных документах Вихоревского муниципального образования как «Глава муниципального образования», «Глава Вихоревского муниципального образования», «Глава городского поселения», «Глава Вихоревского городского поселения», «Глава администрации городского поселения»;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Дума городского поселения Вихоревского муниципального образования Братского района Иркутской области  - представительный орган Вихоревского муниципального образования, именуемая в настоящем Уставе и официальных документах Вихоревского муниципального образования как «Дума Вихоревского муниципального образования», «Дума муниципального образования»;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Администрация городского поселения Вихоревского муниципального образования Братского района Иркутской области – администрация Вихоревского муниципального образования, именуемая в настоящем Уставе и официальных документах как «Администрация Вихоревского городского поселения», «Администрация муниципального образования».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11) подпункт «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» пункта 3 части 2 статьи 32 после слов «Думы муниципального образования» дополнить словами «о присвоении звания «Почетный гражданин города Вихоревки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>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12) в абзаце 2 части 4 статьи 45 после слов «из территориального органа» дополнить словами «уполномоченного федерального органа»;  </w:t>
      </w:r>
      <w:proofErr w:type="gramStart"/>
      <w:r>
        <w:rPr>
          <w:rFonts w:ascii="Arial" w:hAnsi="Arial" w:cs="Arial"/>
        </w:rPr>
        <w:t>слова «уставов муниципальных образований»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области, предусмотренной частью 6 статьи 4 Федерального закона от 21 июля 2005 года №97-ФЗ «О государственной регистрации уставов муниципальных образований».</w:t>
      </w:r>
      <w:proofErr w:type="gramEnd"/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13) статью 46.1 дополнить пунктами 13 и 14 следующего содержания: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14) определения границ прилегающих территорий в соответствии с порядком, установленным законом Иркутской области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14) в абзаце 3 части 3 статьи 48 после слов «Регламентом Думы муниципального образования</w:t>
      </w:r>
      <w:proofErr w:type="gramStart"/>
      <w:r>
        <w:rPr>
          <w:rFonts w:ascii="Arial" w:hAnsi="Arial" w:cs="Arial"/>
        </w:rPr>
        <w:t xml:space="preserve">.» </w:t>
      </w:r>
      <w:proofErr w:type="gramEnd"/>
      <w:r>
        <w:rPr>
          <w:rFonts w:ascii="Arial" w:hAnsi="Arial" w:cs="Arial"/>
        </w:rPr>
        <w:t>дополнить словами «, иными правовыми актами Думы муниципального образования.».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15) дополнить статьей 67.1 следующего содержания: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«Статья 67.1 Финансовое и иное обеспечение реализации инициативных проектов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Источником финансового обеспечения реализации инициативных проектов, предусмотренных статьей 15.1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Arial" w:hAnsi="Arial" w:cs="Arial"/>
        </w:rPr>
        <w:t>формируемые</w:t>
      </w:r>
      <w:proofErr w:type="gramEnd"/>
      <w:r>
        <w:rPr>
          <w:rFonts w:ascii="Arial" w:hAnsi="Arial" w:cs="Arial"/>
        </w:rPr>
        <w:t xml:space="preserve"> в том числе с учетом объемов инициативных платежей и (или) межбюджетных трансфертов из бюджета Иркутской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 реализации инициативного проекта остатка инициативных платежей, не использованных в целях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Думы муниципального образования.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rFonts w:ascii="Arial" w:hAnsi="Arial" w:cs="Arial"/>
        </w:rPr>
        <w:t>.».</w:t>
      </w:r>
      <w:proofErr w:type="gramEnd"/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регламенту и депутатской этике.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после государственной регистрации с момента его официального опубликования.</w:t>
      </w:r>
    </w:p>
    <w:p w:rsidR="00174FBD" w:rsidRDefault="00174FBD" w:rsidP="00174FBD"/>
    <w:p w:rsidR="00174FBD" w:rsidRDefault="00174FBD" w:rsidP="00174FBD">
      <w:pPr>
        <w:jc w:val="both"/>
        <w:rPr>
          <w:rFonts w:eastAsia="SimSun"/>
          <w:lang w:eastAsia="zh-CN"/>
        </w:rPr>
      </w:pPr>
    </w:p>
    <w:p w:rsidR="00174FBD" w:rsidRDefault="00174FBD" w:rsidP="00174FBD">
      <w:pPr>
        <w:shd w:val="clear" w:color="auto" w:fill="FFFFFF"/>
        <w:rPr>
          <w:rFonts w:ascii="Arial" w:eastAsia="SimSun" w:hAnsi="Arial" w:cs="Arial"/>
          <w:bCs w:val="0"/>
          <w:spacing w:val="-1"/>
          <w:lang w:eastAsia="zh-CN"/>
        </w:rPr>
      </w:pPr>
      <w:r>
        <w:rPr>
          <w:rFonts w:ascii="Arial" w:eastAsia="SimSun" w:hAnsi="Arial" w:cs="Arial"/>
          <w:spacing w:val="-1"/>
          <w:lang w:eastAsia="zh-CN"/>
        </w:rPr>
        <w:lastRenderedPageBreak/>
        <w:t>Председатель Думы Вихоревского                                                     Л.Г. Ремизова муниципального образования</w:t>
      </w:r>
      <w:r>
        <w:rPr>
          <w:rFonts w:ascii="Arial" w:eastAsia="SimSun" w:hAnsi="Arial" w:cs="Arial"/>
          <w:spacing w:val="-1"/>
          <w:lang w:eastAsia="zh-CN"/>
        </w:rPr>
        <w:tab/>
      </w:r>
    </w:p>
    <w:p w:rsidR="00174FBD" w:rsidRDefault="00174FBD" w:rsidP="00174FBD">
      <w:pPr>
        <w:shd w:val="clear" w:color="auto" w:fill="FFFFFF"/>
        <w:tabs>
          <w:tab w:val="right" w:pos="9356"/>
        </w:tabs>
        <w:rPr>
          <w:rFonts w:eastAsia="SimSun"/>
          <w:bCs w:val="0"/>
          <w:spacing w:val="-1"/>
          <w:lang w:eastAsia="zh-CN"/>
        </w:rPr>
      </w:pPr>
    </w:p>
    <w:p w:rsidR="00174FBD" w:rsidRDefault="00174FBD" w:rsidP="00174FBD">
      <w:pPr>
        <w:shd w:val="clear" w:color="auto" w:fill="FFFFFF"/>
        <w:tabs>
          <w:tab w:val="left" w:pos="494"/>
        </w:tabs>
        <w:ind w:right="-142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spacing w:val="-1"/>
          <w:lang w:eastAsia="zh-CN"/>
        </w:rPr>
        <w:t>Глава Вихоревского</w:t>
      </w:r>
    </w:p>
    <w:p w:rsidR="00174FBD" w:rsidRDefault="00174FBD" w:rsidP="00174FBD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  <w:r>
        <w:rPr>
          <w:rFonts w:eastAsia="SimSun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>
        <w:rPr>
          <w:rFonts w:eastAsia="SimSun" w:cs="Arial"/>
          <w:bCs/>
          <w:sz w:val="24"/>
          <w:szCs w:val="24"/>
          <w:lang w:eastAsia="zh-CN"/>
        </w:rPr>
        <w:t xml:space="preserve">                                                    </w:t>
      </w:r>
      <w:r>
        <w:rPr>
          <w:rFonts w:eastAsia="SimSun" w:cs="Arial"/>
          <w:bCs/>
          <w:sz w:val="24"/>
          <w:szCs w:val="24"/>
          <w:lang w:eastAsia="zh-CN"/>
        </w:rPr>
        <w:tab/>
        <w:t xml:space="preserve">    </w:t>
      </w:r>
      <w:r>
        <w:rPr>
          <w:rFonts w:eastAsia="SimSun" w:cs="Arial"/>
          <w:bCs/>
          <w:spacing w:val="-3"/>
          <w:sz w:val="24"/>
          <w:szCs w:val="24"/>
          <w:lang w:eastAsia="zh-CN"/>
        </w:rPr>
        <w:t>Н.Ю. Дружинин</w:t>
      </w: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541E40" w:rsidRDefault="00541E40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541E40" w:rsidRDefault="00541E40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541E40" w:rsidRDefault="00541E40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541E40" w:rsidRDefault="00541E40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541E40" w:rsidRDefault="00541E40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541E40" w:rsidRDefault="00541E40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541E40" w:rsidRDefault="00541E40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541E40" w:rsidRDefault="00541E40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541E40" w:rsidRDefault="00541E40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541E40" w:rsidRDefault="00541E40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541E40" w:rsidRDefault="00541E40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541E40" w:rsidRDefault="00541E40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541E40" w:rsidRDefault="00541E40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541E40" w:rsidRDefault="00541E40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541E40" w:rsidRDefault="00541E40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541E40" w:rsidRDefault="00541E40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541E40" w:rsidRDefault="00541E40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  <w:r w:rsidRPr="00384D93">
        <w:rPr>
          <w:rFonts w:cs="Arial"/>
          <w:b/>
          <w:sz w:val="24"/>
          <w:szCs w:val="24"/>
        </w:rPr>
        <w:lastRenderedPageBreak/>
        <w:t>Пояснительная записка</w:t>
      </w:r>
    </w:p>
    <w:p w:rsidR="00174FBD" w:rsidRPr="00384D93" w:rsidRDefault="00174FBD" w:rsidP="00174FBD">
      <w:pPr>
        <w:pStyle w:val="ConsNormal"/>
        <w:tabs>
          <w:tab w:val="left" w:pos="1395"/>
        </w:tabs>
        <w:ind w:firstLine="0"/>
        <w:jc w:val="center"/>
        <w:rPr>
          <w:rFonts w:cs="Arial"/>
          <w:b/>
          <w:sz w:val="24"/>
          <w:szCs w:val="24"/>
        </w:rPr>
      </w:pPr>
    </w:p>
    <w:p w:rsidR="00174FBD" w:rsidRPr="00384D93" w:rsidRDefault="00174FBD" w:rsidP="00174FBD">
      <w:pPr>
        <w:jc w:val="center"/>
        <w:rPr>
          <w:rFonts w:ascii="Arial" w:hAnsi="Arial" w:cs="Arial"/>
        </w:rPr>
      </w:pPr>
      <w:proofErr w:type="gramStart"/>
      <w:r w:rsidRPr="00384D93">
        <w:rPr>
          <w:rFonts w:ascii="Arial" w:hAnsi="Arial" w:cs="Arial"/>
        </w:rPr>
        <w:t>к проекту решения Думы Вихоревского муниципального образования «О внесении изменений и дополнений в Устав Вихоревского муниципального образования» (в редакции решений Думы Вихоревского МО от 21.11.2006 г. №50, от 25.12.2007 г. №6, от 22.04.2009 г. №55, от 26.05.2010 г. №88, от 20.04.2011 г. №111, от 15.02.2012 г. №150, от 12.12.2012 г. №29, от 08.04.2014 г. №83, от 12.12.2014 г. №115, от</w:t>
      </w:r>
      <w:proofErr w:type="gramEnd"/>
      <w:r w:rsidRPr="00384D93">
        <w:rPr>
          <w:rFonts w:ascii="Arial" w:hAnsi="Arial" w:cs="Arial"/>
        </w:rPr>
        <w:t xml:space="preserve"> </w:t>
      </w:r>
      <w:proofErr w:type="gramStart"/>
      <w:r w:rsidRPr="00384D93">
        <w:rPr>
          <w:rFonts w:ascii="Arial" w:hAnsi="Arial" w:cs="Arial"/>
        </w:rPr>
        <w:t>26.05.2015 г. №132, от 13.04.2016 г. №158, от 25.11.2016 г. №207, от 17.07.2017 г. №259, от 26.12.2017 г. №14, от 24.12.2018г. №61, от 26.06.2019г. №90, от 24.12.2019г.№111, от 02.12.2020г. №146).</w:t>
      </w:r>
      <w:proofErr w:type="gramEnd"/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Pr="00384D93" w:rsidRDefault="00174FBD" w:rsidP="00174FBD">
      <w:pPr>
        <w:ind w:firstLine="708"/>
        <w:jc w:val="both"/>
        <w:rPr>
          <w:rFonts w:ascii="Arial" w:hAnsi="Arial" w:cs="Arial"/>
          <w:i/>
          <w:u w:val="single"/>
        </w:rPr>
      </w:pPr>
      <w:r w:rsidRPr="00384D93">
        <w:rPr>
          <w:rFonts w:ascii="Arial" w:hAnsi="Arial" w:cs="Arial"/>
          <w:i/>
          <w:u w:val="single"/>
        </w:rPr>
        <w:t>1. Субъект правотворческой инициативы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proofErr w:type="gramStart"/>
      <w:r w:rsidRPr="00384D93">
        <w:rPr>
          <w:rFonts w:ascii="Arial" w:hAnsi="Arial" w:cs="Arial"/>
        </w:rPr>
        <w:t>Проект решения о внесении изменений и дополнений в Устав Вихоревского МО образования (в редакции решений Думы Вихоревского МО от 21.11.2006 г. № 50, от 25.12.2007 г. № 6, от 22.04.2009 г. № 55, от 26.05.2010 г. № 88, от 20.04.2011 г. № 111, от 15.02.2012 г. №150, от 12.12.2012 г. № 29, от 08.04.2014 г. № 83, от 12.12.2014 г. № 115, от 26.05.2015 г. № 132, от 13.04.2016</w:t>
      </w:r>
      <w:proofErr w:type="gramEnd"/>
      <w:r w:rsidRPr="00384D93">
        <w:rPr>
          <w:rFonts w:ascii="Arial" w:hAnsi="Arial" w:cs="Arial"/>
        </w:rPr>
        <w:t xml:space="preserve"> г. № 158, от 25.11.2016 г. № 207, от 17.07.2017 г. № 259, от 26.12.2017 г. №14, от 24.12.2018г. №61, от 26.06.2019г. №90, от 24.12.2019г. №111, от 02.12.2020г.№146) (далее – проект) подготовлен Думой Вихоревского МО.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Pr="00384D93" w:rsidRDefault="00174FBD" w:rsidP="00174FBD">
      <w:pPr>
        <w:ind w:firstLine="708"/>
        <w:jc w:val="both"/>
        <w:rPr>
          <w:rFonts w:ascii="Arial" w:hAnsi="Arial" w:cs="Arial"/>
          <w:i/>
          <w:u w:val="single"/>
        </w:rPr>
      </w:pPr>
      <w:r w:rsidRPr="00384D93">
        <w:rPr>
          <w:rFonts w:ascii="Arial" w:hAnsi="Arial" w:cs="Arial"/>
          <w:i/>
          <w:u w:val="single"/>
        </w:rPr>
        <w:t>2. Правовое основание принятия решения</w:t>
      </w:r>
    </w:p>
    <w:p w:rsidR="00174FBD" w:rsidRPr="005B7B0B" w:rsidRDefault="00174FBD" w:rsidP="00174F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384D93">
        <w:rPr>
          <w:rFonts w:ascii="Arial" w:hAnsi="Arial" w:cs="Arial"/>
        </w:rPr>
        <w:t>Правовой основой для разработки проекта является Конституция Российской Федерации, Федеральный закон «Об общих принципах организации местного самоуправления в Российской Федер</w:t>
      </w:r>
      <w:r>
        <w:rPr>
          <w:rFonts w:ascii="Arial" w:hAnsi="Arial" w:cs="Arial"/>
        </w:rPr>
        <w:t>ации» от 06.10.2003 г. №</w:t>
      </w:r>
      <w:r w:rsidRPr="00384D93">
        <w:rPr>
          <w:rFonts w:ascii="Arial" w:hAnsi="Arial" w:cs="Arial"/>
        </w:rPr>
        <w:t xml:space="preserve">131-ФЗ (в редакции Федерального закона от 20.07.2020г. №236-ФЗ «О внесении изменений в Федеральный закон «Об общих принципах организации местного самоуправления в Российской Федерации», от 08.12.2020г. №411-ФЗ « О внесении изменений в </w:t>
      </w:r>
      <w:r>
        <w:rPr>
          <w:rFonts w:ascii="Arial" w:hAnsi="Arial" w:cs="Arial"/>
        </w:rPr>
        <w:t xml:space="preserve">Федеральный закон </w:t>
      </w:r>
      <w:r w:rsidRPr="00384D93">
        <w:rPr>
          <w:rFonts w:ascii="Arial" w:hAnsi="Arial" w:cs="Arial"/>
        </w:rPr>
        <w:t xml:space="preserve"> «О государственной регистрации</w:t>
      </w:r>
      <w:proofErr w:type="gramEnd"/>
      <w:r w:rsidRPr="00384D93">
        <w:rPr>
          <w:rFonts w:ascii="Arial" w:hAnsi="Arial" w:cs="Arial"/>
        </w:rPr>
        <w:t xml:space="preserve"> </w:t>
      </w:r>
      <w:proofErr w:type="gramStart"/>
      <w:r w:rsidRPr="00384D93">
        <w:rPr>
          <w:rFonts w:ascii="Arial" w:hAnsi="Arial" w:cs="Arial"/>
        </w:rPr>
        <w:t xml:space="preserve">уставов муниципальных образований»» и статью 44 Федерального закона «Об общих принципах организации местного самоуправления в Российской Федерации», от </w:t>
      </w:r>
      <w:r>
        <w:rPr>
          <w:rFonts w:ascii="Arial" w:hAnsi="Arial" w:cs="Arial"/>
        </w:rPr>
        <w:t>22.</w:t>
      </w:r>
      <w:r w:rsidRPr="00384D93">
        <w:rPr>
          <w:rFonts w:ascii="Arial" w:hAnsi="Arial" w:cs="Arial"/>
        </w:rPr>
        <w:t xml:space="preserve">12.2020г. №445-ФЗ «О внесении изменений в отдельные законодательные акты Российской Федерации», </w:t>
      </w:r>
      <w:r>
        <w:rPr>
          <w:rFonts w:ascii="Arial" w:hAnsi="Arial" w:cs="Arial"/>
        </w:rPr>
        <w:t xml:space="preserve"> от 29.12.2020г.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 w:rsidRPr="00384D93">
        <w:rPr>
          <w:rFonts w:ascii="Arial" w:hAnsi="Arial" w:cs="Arial"/>
        </w:rPr>
        <w:t>от 30.12.2020г</w:t>
      </w:r>
      <w:proofErr w:type="gramEnd"/>
      <w:r w:rsidRPr="00384D93">
        <w:rPr>
          <w:rFonts w:ascii="Arial" w:hAnsi="Arial" w:cs="Arial"/>
        </w:rPr>
        <w:t>. №</w:t>
      </w:r>
      <w:proofErr w:type="gramStart"/>
      <w:r w:rsidRPr="00384D93">
        <w:rPr>
          <w:rFonts w:ascii="Arial" w:hAnsi="Arial" w:cs="Arial"/>
        </w:rPr>
        <w:t>518-ФЗ «О внесении изменений в отдельные законодательные акты Российской Федерации»</w:t>
      </w:r>
      <w:r>
        <w:rPr>
          <w:rFonts w:ascii="Arial" w:hAnsi="Arial" w:cs="Arial"/>
        </w:rPr>
        <w:t>, от 01.07.2021г. №289-ФЗ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Pr="00384D93"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Также при подготовке проекта приняты во внимание Методические рекомендации по внесению в уставы муниципальных образований Иркутской области изменений, направленных на реализацию требований  статьи 9</w:t>
      </w:r>
      <w:r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>Федерального закона «Об общих принципах организации местного самоуправления в Российской Федерации»,  к наименованию муниципального образования Иркутской области в соответствии с требованиями Федерального закона от 01.05.2019г. №87-ФЗ «О внесении изменений в Федеральный закон «Об общих принципах</w:t>
      </w:r>
      <w:proofErr w:type="gramEnd"/>
      <w:r>
        <w:rPr>
          <w:rFonts w:ascii="Arial" w:hAnsi="Arial" w:cs="Arial"/>
        </w:rPr>
        <w:t xml:space="preserve"> организации местного самоуправления в Российской Федерации» (подготовлены Управлением Министерства юстиции Иркутской области), а также информация прокуратуры Братского района Иркутской области от 03.02.2021г. №07-31-2021 и от 05.05.2021г. №7-31-2021.</w:t>
      </w:r>
    </w:p>
    <w:p w:rsidR="00174FBD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lastRenderedPageBreak/>
        <w:t xml:space="preserve">Предмет правового регулирования рассматриваемого проекта направлен на приведение Устава Вихоревского муниципального образования в соответствие с требованиями и нормами действующего законодательства. 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>Проект соответствует действующему федеральному законодательству. Форма и текст рассматриваемого проекта отвечают основным правилам юридической техники.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  <w:i/>
          <w:u w:val="single"/>
        </w:rPr>
        <w:t>3. Обоснование необходимости принятия проекта, его цели и основные положения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 xml:space="preserve">Принятие данного проекта обусловлено необходимостью приведения в соответствие с требованиями действующего законодательства основного нормативного правового акта в системе муниципальных правовых актов Вихоревского муниципального образования. 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>Предлагаемый проект решения учитывает изменения, утвержденные вышеперечисленными нормами федерального законодательства.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>В целях обеспечения участия граждан в его обсуждении и определения порядка учета предложений по проекту указанного решения, необходимо вынесение его на публичные слушания.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Pr="00384D93" w:rsidRDefault="00174FBD" w:rsidP="00174FBD">
      <w:pPr>
        <w:ind w:firstLine="708"/>
        <w:jc w:val="both"/>
        <w:rPr>
          <w:rFonts w:ascii="Arial" w:hAnsi="Arial" w:cs="Arial"/>
          <w:i/>
          <w:u w:val="single"/>
        </w:rPr>
      </w:pPr>
      <w:r w:rsidRPr="00384D93">
        <w:rPr>
          <w:rFonts w:ascii="Arial" w:hAnsi="Arial" w:cs="Arial"/>
          <w:i/>
          <w:u w:val="single"/>
        </w:rPr>
        <w:t>4. Перечень актов отмены, изменение или дополнение которых потребует принятие проекта решения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>Принятие данного проекта напрямую связано с внесением изменений в Устав Вихоревского муниципального образования.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  <w:i/>
          <w:u w:val="single"/>
        </w:rPr>
        <w:t>5. Финансово-экономическое обоснование проекта</w:t>
      </w:r>
    </w:p>
    <w:p w:rsidR="00174FBD" w:rsidRPr="00384D93" w:rsidRDefault="00174FBD" w:rsidP="00174FBD">
      <w:pPr>
        <w:ind w:firstLine="708"/>
        <w:jc w:val="both"/>
        <w:rPr>
          <w:rFonts w:ascii="Arial" w:hAnsi="Arial" w:cs="Arial"/>
        </w:rPr>
      </w:pPr>
      <w:r w:rsidRPr="00384D93">
        <w:rPr>
          <w:rFonts w:ascii="Arial" w:hAnsi="Arial" w:cs="Arial"/>
        </w:rPr>
        <w:t>Принят</w:t>
      </w:r>
      <w:r w:rsidR="00541E40">
        <w:rPr>
          <w:rFonts w:ascii="Arial" w:hAnsi="Arial" w:cs="Arial"/>
        </w:rPr>
        <w:t>ие проекта не повлечет расходов</w:t>
      </w:r>
      <w:r w:rsidRPr="00384D93">
        <w:rPr>
          <w:rFonts w:ascii="Arial" w:hAnsi="Arial" w:cs="Arial"/>
        </w:rPr>
        <w:t xml:space="preserve"> средств из местного бюджета.</w:t>
      </w:r>
    </w:p>
    <w:p w:rsidR="00174FBD" w:rsidRPr="00384D93" w:rsidRDefault="00174FBD" w:rsidP="00174FBD">
      <w:pPr>
        <w:rPr>
          <w:rFonts w:ascii="Arial" w:hAnsi="Arial" w:cs="Arial"/>
        </w:rPr>
      </w:pPr>
    </w:p>
    <w:p w:rsidR="00174FBD" w:rsidRPr="00384D93" w:rsidRDefault="00174FBD" w:rsidP="00174FBD">
      <w:pPr>
        <w:rPr>
          <w:rFonts w:ascii="Arial" w:hAnsi="Arial" w:cs="Arial"/>
        </w:rPr>
      </w:pPr>
      <w:r w:rsidRPr="00384D93">
        <w:rPr>
          <w:rFonts w:ascii="Arial" w:hAnsi="Arial" w:cs="Arial"/>
        </w:rPr>
        <w:t>Консультант по правовым вопросам</w:t>
      </w:r>
    </w:p>
    <w:p w:rsidR="00174FBD" w:rsidRPr="00384D93" w:rsidRDefault="00174FBD" w:rsidP="00174FBD">
      <w:pPr>
        <w:rPr>
          <w:rFonts w:ascii="Arial" w:hAnsi="Arial" w:cs="Arial"/>
        </w:rPr>
      </w:pPr>
      <w:r w:rsidRPr="00384D93">
        <w:rPr>
          <w:rFonts w:ascii="Arial" w:hAnsi="Arial" w:cs="Arial"/>
        </w:rPr>
        <w:t>аппарата Думы Вихоревского МО</w:t>
      </w:r>
      <w:r w:rsidRPr="00384D93">
        <w:rPr>
          <w:rFonts w:ascii="Arial" w:hAnsi="Arial" w:cs="Arial"/>
        </w:rPr>
        <w:tab/>
      </w:r>
      <w:r w:rsidRPr="00384D93">
        <w:rPr>
          <w:rFonts w:ascii="Arial" w:hAnsi="Arial" w:cs="Arial"/>
        </w:rPr>
        <w:tab/>
      </w:r>
      <w:r w:rsidRPr="00384D93">
        <w:rPr>
          <w:rFonts w:ascii="Arial" w:hAnsi="Arial" w:cs="Arial"/>
        </w:rPr>
        <w:tab/>
      </w:r>
      <w:r w:rsidRPr="00384D93">
        <w:rPr>
          <w:rFonts w:ascii="Arial" w:hAnsi="Arial" w:cs="Arial"/>
        </w:rPr>
        <w:tab/>
      </w:r>
      <w:r w:rsidRPr="00384D93">
        <w:rPr>
          <w:rFonts w:ascii="Arial" w:hAnsi="Arial" w:cs="Arial"/>
        </w:rPr>
        <w:tab/>
      </w:r>
      <w:r w:rsidRPr="00384D93">
        <w:rPr>
          <w:rFonts w:ascii="Arial" w:hAnsi="Arial" w:cs="Arial"/>
        </w:rPr>
        <w:tab/>
        <w:t>Е. В. Кудаева</w:t>
      </w:r>
    </w:p>
    <w:p w:rsidR="00174FBD" w:rsidRDefault="00174FBD" w:rsidP="00537103">
      <w:pPr>
        <w:ind w:left="-567" w:right="-284"/>
        <w:jc w:val="both"/>
        <w:rPr>
          <w:rFonts w:ascii="Arial" w:hAnsi="Arial" w:cs="Arial"/>
        </w:rPr>
      </w:pPr>
    </w:p>
    <w:p w:rsidR="00537103" w:rsidRDefault="00537103" w:rsidP="00537103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537103" w:rsidRDefault="00537103" w:rsidP="00537103">
      <w:pPr>
        <w:tabs>
          <w:tab w:val="left" w:pos="720"/>
          <w:tab w:val="left" w:pos="4680"/>
        </w:tabs>
        <w:ind w:right="-1"/>
        <w:jc w:val="right"/>
        <w:rPr>
          <w:rFonts w:ascii="Courier New" w:hAnsi="Courier New" w:cs="Courier New"/>
          <w:b/>
          <w:sz w:val="22"/>
          <w:szCs w:val="22"/>
        </w:rPr>
      </w:pPr>
    </w:p>
    <w:p w:rsidR="00537103" w:rsidRDefault="00537103" w:rsidP="001E4156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sectPr w:rsidR="00537103" w:rsidSect="00AE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DB" w:rsidRDefault="005024DB" w:rsidP="005158F0">
      <w:r>
        <w:separator/>
      </w:r>
    </w:p>
  </w:endnote>
  <w:endnote w:type="continuationSeparator" w:id="0">
    <w:p w:rsidR="005024DB" w:rsidRDefault="005024DB" w:rsidP="0051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DB" w:rsidRDefault="005024DB" w:rsidP="005158F0">
      <w:r>
        <w:separator/>
      </w:r>
    </w:p>
  </w:footnote>
  <w:footnote w:type="continuationSeparator" w:id="0">
    <w:p w:rsidR="005024DB" w:rsidRDefault="005024DB" w:rsidP="00515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156"/>
    <w:rsid w:val="000040D7"/>
    <w:rsid w:val="00021C64"/>
    <w:rsid w:val="0007103C"/>
    <w:rsid w:val="000A1198"/>
    <w:rsid w:val="000A1DEA"/>
    <w:rsid w:val="000B2C6B"/>
    <w:rsid w:val="000C2EB0"/>
    <w:rsid w:val="000C4CB6"/>
    <w:rsid w:val="000D734C"/>
    <w:rsid w:val="000E566B"/>
    <w:rsid w:val="000E78EC"/>
    <w:rsid w:val="001149A6"/>
    <w:rsid w:val="00116E6F"/>
    <w:rsid w:val="00116F42"/>
    <w:rsid w:val="00136081"/>
    <w:rsid w:val="00137DF3"/>
    <w:rsid w:val="00156A75"/>
    <w:rsid w:val="00174FBD"/>
    <w:rsid w:val="001930E9"/>
    <w:rsid w:val="001B3752"/>
    <w:rsid w:val="001B411E"/>
    <w:rsid w:val="001B45C6"/>
    <w:rsid w:val="001B4F27"/>
    <w:rsid w:val="001C4852"/>
    <w:rsid w:val="001C5CD6"/>
    <w:rsid w:val="001D1353"/>
    <w:rsid w:val="001E4156"/>
    <w:rsid w:val="001F42EB"/>
    <w:rsid w:val="00216FB4"/>
    <w:rsid w:val="002207EF"/>
    <w:rsid w:val="00246023"/>
    <w:rsid w:val="00255E0E"/>
    <w:rsid w:val="0026038C"/>
    <w:rsid w:val="00261E1C"/>
    <w:rsid w:val="00271DB3"/>
    <w:rsid w:val="00276598"/>
    <w:rsid w:val="00297702"/>
    <w:rsid w:val="002A5CCC"/>
    <w:rsid w:val="002C294B"/>
    <w:rsid w:val="002C40DA"/>
    <w:rsid w:val="002C76AC"/>
    <w:rsid w:val="002D1816"/>
    <w:rsid w:val="002D3B89"/>
    <w:rsid w:val="002E1087"/>
    <w:rsid w:val="002F0DFC"/>
    <w:rsid w:val="002F63F7"/>
    <w:rsid w:val="00303CCE"/>
    <w:rsid w:val="00304BE9"/>
    <w:rsid w:val="0030538D"/>
    <w:rsid w:val="00306409"/>
    <w:rsid w:val="003151AE"/>
    <w:rsid w:val="00326221"/>
    <w:rsid w:val="0032623E"/>
    <w:rsid w:val="00331488"/>
    <w:rsid w:val="00341B50"/>
    <w:rsid w:val="00342EBA"/>
    <w:rsid w:val="003472CC"/>
    <w:rsid w:val="00360FAE"/>
    <w:rsid w:val="003639DF"/>
    <w:rsid w:val="003815D4"/>
    <w:rsid w:val="003A04C7"/>
    <w:rsid w:val="003C058C"/>
    <w:rsid w:val="003D0B10"/>
    <w:rsid w:val="003D579A"/>
    <w:rsid w:val="003D759E"/>
    <w:rsid w:val="003E3EB9"/>
    <w:rsid w:val="0043282D"/>
    <w:rsid w:val="00445299"/>
    <w:rsid w:val="00446139"/>
    <w:rsid w:val="00481615"/>
    <w:rsid w:val="00490DD8"/>
    <w:rsid w:val="004A53F3"/>
    <w:rsid w:val="004C52BC"/>
    <w:rsid w:val="004C69B9"/>
    <w:rsid w:val="004D21C6"/>
    <w:rsid w:val="004D61A4"/>
    <w:rsid w:val="005024DB"/>
    <w:rsid w:val="00512799"/>
    <w:rsid w:val="005158F0"/>
    <w:rsid w:val="00537103"/>
    <w:rsid w:val="005403D5"/>
    <w:rsid w:val="00541E40"/>
    <w:rsid w:val="00581F89"/>
    <w:rsid w:val="00586065"/>
    <w:rsid w:val="0059146D"/>
    <w:rsid w:val="005A5B63"/>
    <w:rsid w:val="005B0F47"/>
    <w:rsid w:val="005B4B5C"/>
    <w:rsid w:val="00603F28"/>
    <w:rsid w:val="006143F7"/>
    <w:rsid w:val="0064256C"/>
    <w:rsid w:val="0064435C"/>
    <w:rsid w:val="0068591A"/>
    <w:rsid w:val="00690E75"/>
    <w:rsid w:val="0069178C"/>
    <w:rsid w:val="006D5181"/>
    <w:rsid w:val="006E3B25"/>
    <w:rsid w:val="006F12D5"/>
    <w:rsid w:val="006F502B"/>
    <w:rsid w:val="006F6AB4"/>
    <w:rsid w:val="00721AC2"/>
    <w:rsid w:val="00741B5D"/>
    <w:rsid w:val="00744245"/>
    <w:rsid w:val="00753AAA"/>
    <w:rsid w:val="007607C1"/>
    <w:rsid w:val="00773E6D"/>
    <w:rsid w:val="00777BDE"/>
    <w:rsid w:val="00791715"/>
    <w:rsid w:val="007A7607"/>
    <w:rsid w:val="007C35E0"/>
    <w:rsid w:val="007C6C93"/>
    <w:rsid w:val="007D41E7"/>
    <w:rsid w:val="007D4B58"/>
    <w:rsid w:val="007D6508"/>
    <w:rsid w:val="007F45AF"/>
    <w:rsid w:val="007F57EB"/>
    <w:rsid w:val="00804327"/>
    <w:rsid w:val="008178A6"/>
    <w:rsid w:val="00845D02"/>
    <w:rsid w:val="008609DE"/>
    <w:rsid w:val="00876B47"/>
    <w:rsid w:val="008802C7"/>
    <w:rsid w:val="0089775C"/>
    <w:rsid w:val="008A59F2"/>
    <w:rsid w:val="008B0786"/>
    <w:rsid w:val="008B345E"/>
    <w:rsid w:val="008D39B0"/>
    <w:rsid w:val="008D47F8"/>
    <w:rsid w:val="008F0E9A"/>
    <w:rsid w:val="008F65DB"/>
    <w:rsid w:val="0090632F"/>
    <w:rsid w:val="00906624"/>
    <w:rsid w:val="00915F76"/>
    <w:rsid w:val="00926AF6"/>
    <w:rsid w:val="009533A2"/>
    <w:rsid w:val="009550E1"/>
    <w:rsid w:val="00975593"/>
    <w:rsid w:val="00985268"/>
    <w:rsid w:val="009964FC"/>
    <w:rsid w:val="009B3D99"/>
    <w:rsid w:val="009B7D75"/>
    <w:rsid w:val="009C1D9A"/>
    <w:rsid w:val="009D00D6"/>
    <w:rsid w:val="009D031D"/>
    <w:rsid w:val="009D3272"/>
    <w:rsid w:val="009E656C"/>
    <w:rsid w:val="00A24A66"/>
    <w:rsid w:val="00A405B8"/>
    <w:rsid w:val="00A820DC"/>
    <w:rsid w:val="00A912D3"/>
    <w:rsid w:val="00A92AA5"/>
    <w:rsid w:val="00A95964"/>
    <w:rsid w:val="00A97F04"/>
    <w:rsid w:val="00AA74FB"/>
    <w:rsid w:val="00AB155B"/>
    <w:rsid w:val="00AB268A"/>
    <w:rsid w:val="00AB7CAF"/>
    <w:rsid w:val="00AB7E1E"/>
    <w:rsid w:val="00AE626E"/>
    <w:rsid w:val="00B00A8C"/>
    <w:rsid w:val="00B10526"/>
    <w:rsid w:val="00B16384"/>
    <w:rsid w:val="00B16D37"/>
    <w:rsid w:val="00B30C4A"/>
    <w:rsid w:val="00B455F7"/>
    <w:rsid w:val="00B471E2"/>
    <w:rsid w:val="00B538E2"/>
    <w:rsid w:val="00B678A1"/>
    <w:rsid w:val="00BA5A18"/>
    <w:rsid w:val="00BC4514"/>
    <w:rsid w:val="00BD6AD7"/>
    <w:rsid w:val="00BF26A2"/>
    <w:rsid w:val="00C226EB"/>
    <w:rsid w:val="00C2609D"/>
    <w:rsid w:val="00C30ECC"/>
    <w:rsid w:val="00C3616F"/>
    <w:rsid w:val="00C43191"/>
    <w:rsid w:val="00C536E3"/>
    <w:rsid w:val="00C718BD"/>
    <w:rsid w:val="00C7556D"/>
    <w:rsid w:val="00CC3BED"/>
    <w:rsid w:val="00D035BB"/>
    <w:rsid w:val="00D267E2"/>
    <w:rsid w:val="00D54534"/>
    <w:rsid w:val="00D6172C"/>
    <w:rsid w:val="00D64937"/>
    <w:rsid w:val="00D83644"/>
    <w:rsid w:val="00D97A72"/>
    <w:rsid w:val="00DC04B3"/>
    <w:rsid w:val="00E214FA"/>
    <w:rsid w:val="00E301EB"/>
    <w:rsid w:val="00E34044"/>
    <w:rsid w:val="00E376D9"/>
    <w:rsid w:val="00E431FD"/>
    <w:rsid w:val="00E74AF0"/>
    <w:rsid w:val="00E835A7"/>
    <w:rsid w:val="00E85D4B"/>
    <w:rsid w:val="00E94BA8"/>
    <w:rsid w:val="00ED0E1A"/>
    <w:rsid w:val="00ED4E20"/>
    <w:rsid w:val="00EE01A5"/>
    <w:rsid w:val="00EE63AF"/>
    <w:rsid w:val="00EF429F"/>
    <w:rsid w:val="00EF6E71"/>
    <w:rsid w:val="00F069B4"/>
    <w:rsid w:val="00F10484"/>
    <w:rsid w:val="00F11052"/>
    <w:rsid w:val="00F37CCC"/>
    <w:rsid w:val="00F66419"/>
    <w:rsid w:val="00F84EC4"/>
    <w:rsid w:val="00F9098C"/>
    <w:rsid w:val="00F91BB9"/>
    <w:rsid w:val="00F966AB"/>
    <w:rsid w:val="00FA48D2"/>
    <w:rsid w:val="00FC6914"/>
    <w:rsid w:val="00FE016C"/>
    <w:rsid w:val="00FE52B2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6D3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pyright-info">
    <w:name w:val="copyright-info"/>
    <w:basedOn w:val="a"/>
    <w:rsid w:val="00A95964"/>
    <w:pPr>
      <w:spacing w:before="100" w:beforeAutospacing="1" w:after="100" w:afterAutospacing="1"/>
    </w:pPr>
    <w:rPr>
      <w:bCs w:val="0"/>
    </w:rPr>
  </w:style>
  <w:style w:type="character" w:styleId="a3">
    <w:name w:val="Hyperlink"/>
    <w:basedOn w:val="a0"/>
    <w:uiPriority w:val="99"/>
    <w:semiHidden/>
    <w:unhideWhenUsed/>
    <w:rsid w:val="00A95964"/>
    <w:rPr>
      <w:color w:val="0000FF"/>
      <w:u w:val="single"/>
    </w:rPr>
  </w:style>
  <w:style w:type="paragraph" w:styleId="a4">
    <w:name w:val="footnote text"/>
    <w:basedOn w:val="a"/>
    <w:link w:val="a5"/>
    <w:semiHidden/>
    <w:rsid w:val="005158F0"/>
    <w:rPr>
      <w:bCs w:val="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15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5158F0"/>
    <w:rPr>
      <w:vertAlign w:val="superscript"/>
    </w:rPr>
  </w:style>
  <w:style w:type="paragraph" w:customStyle="1" w:styleId="ConsPlusNormal">
    <w:name w:val="ConsPlusNormal"/>
    <w:rsid w:val="008D4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ismatch">
    <w:name w:val="mismatch"/>
    <w:basedOn w:val="a0"/>
    <w:rsid w:val="00CC3BED"/>
  </w:style>
  <w:style w:type="paragraph" w:styleId="a7">
    <w:name w:val="Balloon Text"/>
    <w:basedOn w:val="a"/>
    <w:link w:val="a8"/>
    <w:uiPriority w:val="99"/>
    <w:semiHidden/>
    <w:unhideWhenUsed/>
    <w:rsid w:val="00174F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FBD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_vm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30CE72-6909-461E-AFAA-05621E42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12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55</cp:revision>
  <cp:lastPrinted>2020-09-09T04:54:00Z</cp:lastPrinted>
  <dcterms:created xsi:type="dcterms:W3CDTF">2019-04-10T07:01:00Z</dcterms:created>
  <dcterms:modified xsi:type="dcterms:W3CDTF">2021-11-12T00:45:00Z</dcterms:modified>
</cp:coreProperties>
</file>