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C2" w:rsidRPr="00B84635" w:rsidRDefault="00B84635" w:rsidP="00B84635">
      <w:pPr>
        <w:jc w:val="right"/>
        <w:rPr>
          <w:b/>
          <w:sz w:val="32"/>
          <w:szCs w:val="32"/>
        </w:rPr>
      </w:pPr>
      <w:r w:rsidRPr="00B84635">
        <w:rPr>
          <w:b/>
          <w:sz w:val="32"/>
          <w:szCs w:val="32"/>
        </w:rPr>
        <w:t>ПРОЕКТ</w:t>
      </w:r>
    </w:p>
    <w:p w:rsid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42578">
        <w:rPr>
          <w:noProof/>
          <w:sz w:val="28"/>
          <w:szCs w:val="28"/>
          <w:lang w:eastAsia="ru-RU"/>
        </w:rPr>
        <w:drawing>
          <wp:inline distT="0" distB="0" distL="0" distR="0" wp14:anchorId="31B81B47" wp14:editId="7EFB4F07">
            <wp:extent cx="657225" cy="7429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C2" w:rsidRPr="00DC0DC2" w:rsidRDefault="00BA0E30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_______</w:t>
      </w:r>
      <w:r w:rsidR="00DC0DC2" w:rsidRPr="00DC0DC2">
        <w:rPr>
          <w:rFonts w:ascii="Arial" w:hAnsi="Arial" w:cs="Arial"/>
          <w:b/>
          <w:sz w:val="32"/>
          <w:szCs w:val="32"/>
          <w:lang w:eastAsia="ru-RU"/>
        </w:rPr>
        <w:t>202</w:t>
      </w:r>
      <w:r w:rsidR="00DC0DC2">
        <w:rPr>
          <w:rFonts w:ascii="Arial" w:hAnsi="Arial" w:cs="Arial"/>
          <w:b/>
          <w:sz w:val="32"/>
          <w:szCs w:val="32"/>
          <w:lang w:eastAsia="ru-RU"/>
        </w:rPr>
        <w:t xml:space="preserve">2 </w:t>
      </w:r>
      <w:r w:rsidR="00DC0DC2" w:rsidRPr="00DC0DC2">
        <w:rPr>
          <w:rFonts w:ascii="Arial" w:hAnsi="Arial" w:cs="Arial"/>
          <w:b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sz w:val="32"/>
          <w:szCs w:val="32"/>
          <w:lang w:eastAsia="ru-RU"/>
        </w:rPr>
        <w:t>___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>БРАТСКИЙ РАЙОН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 xml:space="preserve">ДУМА 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DC0DC2" w:rsidRPr="00DC0DC2" w:rsidRDefault="00DC0DC2" w:rsidP="00DC0DC2">
      <w:pPr>
        <w:suppressAutoHyphens w:val="0"/>
        <w:spacing w:line="276" w:lineRule="auto"/>
        <w:ind w:firstLine="720"/>
        <w:jc w:val="center"/>
        <w:rPr>
          <w:rFonts w:ascii="Arial" w:eastAsiaTheme="minorEastAsia" w:hAnsi="Arial" w:cs="Arial"/>
          <w:sz w:val="32"/>
          <w:szCs w:val="32"/>
          <w:lang w:eastAsia="ru-RU"/>
        </w:rPr>
      </w:pPr>
    </w:p>
    <w:p w:rsidR="00DC0DC2" w:rsidRPr="00DC0DC2" w:rsidRDefault="00DC0DC2" w:rsidP="00DC0DC2">
      <w:pPr>
        <w:suppressAutoHyphens w:val="0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 w:rsidRPr="00DC0DC2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ВНЕСЕНИИ ДОПОЛНЕНИЙ В МЕСТНЫЕ НОРМАТИВЫ ГРАДОСТРОИТЕЛЬНОГО ПРОЕКТИРОВАНИЯ ВИХОРЕВСКОГО МУНИЦИПАЛЬНОГО ОБРАЗОВАНИЯ,</w:t>
      </w:r>
      <w:r w:rsidRPr="00DC0DC2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УТВЕРЖ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ДЕННЫЕ РЕШЕНИЕМ ДУМЫ ВИХОРЕВСКОГО МО ОТ 26.05.2015Г. №133</w:t>
      </w:r>
    </w:p>
    <w:p w:rsidR="00DC0DC2" w:rsidRPr="00DC0DC2" w:rsidRDefault="00DC0DC2" w:rsidP="00DC0DC2">
      <w:pPr>
        <w:suppressAutoHyphens w:val="0"/>
        <w:ind w:firstLine="708"/>
        <w:jc w:val="both"/>
        <w:rPr>
          <w:rFonts w:ascii="Arial" w:eastAsia="SimSun" w:hAnsi="Arial" w:cs="Arial"/>
          <w:color w:val="000000"/>
          <w:shd w:val="clear" w:color="auto" w:fill="FFFFFF"/>
          <w:lang w:eastAsia="zh-CN"/>
        </w:rPr>
      </w:pPr>
    </w:p>
    <w:p w:rsidR="00DC0DC2" w:rsidRPr="00BA0E30" w:rsidRDefault="00DC0DC2" w:rsidP="008C22C5">
      <w:pPr>
        <w:jc w:val="both"/>
      </w:pPr>
    </w:p>
    <w:p w:rsidR="0054259C" w:rsidRDefault="005D5EAE" w:rsidP="00BA0E30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 целях соблюдения прав человека на благоприятные условия жизнедеятельности, создания безопасных условий строительства и эксплуатации зданий, сооружений, соблюдения инженерно-технических требований  при проектировании и строительстве, в</w:t>
      </w:r>
      <w:r w:rsidR="00C242DB" w:rsidRPr="00BA0E30">
        <w:rPr>
          <w:rFonts w:ascii="Arial" w:hAnsi="Arial" w:cs="Arial"/>
        </w:rPr>
        <w:t>о исполнение п. 2а абзац</w:t>
      </w:r>
      <w:r w:rsidR="00E24262">
        <w:rPr>
          <w:rFonts w:ascii="Arial" w:hAnsi="Arial" w:cs="Arial"/>
        </w:rPr>
        <w:t>а</w:t>
      </w:r>
      <w:r w:rsidR="00C242DB" w:rsidRPr="00BA0E30">
        <w:rPr>
          <w:rFonts w:ascii="Arial" w:hAnsi="Arial" w:cs="Arial"/>
        </w:rPr>
        <w:t xml:space="preserve"> 6 Перечня п</w:t>
      </w:r>
      <w:r w:rsidR="002D6C69" w:rsidRPr="00BA0E30">
        <w:rPr>
          <w:rFonts w:ascii="Arial" w:hAnsi="Arial" w:cs="Arial"/>
        </w:rPr>
        <w:t>оручений Президента РФ по итогам заседания Совета при</w:t>
      </w:r>
      <w:r w:rsidR="00C242DB" w:rsidRPr="00BA0E30">
        <w:rPr>
          <w:rFonts w:ascii="Arial" w:hAnsi="Arial" w:cs="Arial"/>
        </w:rPr>
        <w:t xml:space="preserve"> Пре</w:t>
      </w:r>
      <w:r w:rsidR="002D6C69" w:rsidRPr="00BA0E30">
        <w:rPr>
          <w:rFonts w:ascii="Arial" w:hAnsi="Arial" w:cs="Arial"/>
        </w:rPr>
        <w:t>зиденте РФ по развитию физической культуры и спорта</w:t>
      </w:r>
      <w:r w:rsidR="00C242DB" w:rsidRPr="00BA0E30">
        <w:rPr>
          <w:rFonts w:ascii="Arial" w:hAnsi="Arial" w:cs="Arial"/>
        </w:rPr>
        <w:t xml:space="preserve"> от 10.10.2019 г. №Пр-2397, в</w:t>
      </w:r>
      <w:r w:rsidR="0054259C" w:rsidRPr="00BA0E30">
        <w:rPr>
          <w:rFonts w:ascii="Arial" w:hAnsi="Arial" w:cs="Arial"/>
        </w:rPr>
        <w:t xml:space="preserve"> соответствии с</w:t>
      </w:r>
      <w:r w:rsidR="00FD3579" w:rsidRPr="00BA0E30">
        <w:rPr>
          <w:rFonts w:ascii="Arial" w:hAnsi="Arial" w:cs="Arial"/>
        </w:rPr>
        <w:t>о ст. 29</w:t>
      </w:r>
      <w:r w:rsidR="0054259C" w:rsidRPr="00BA0E30">
        <w:rPr>
          <w:rFonts w:ascii="Arial" w:hAnsi="Arial" w:cs="Arial"/>
        </w:rPr>
        <w:t xml:space="preserve"> Градостроительн</w:t>
      </w:r>
      <w:r w:rsidR="00FD3579" w:rsidRPr="00BA0E30">
        <w:rPr>
          <w:rFonts w:ascii="Arial" w:hAnsi="Arial" w:cs="Arial"/>
        </w:rPr>
        <w:t>ого кодекса</w:t>
      </w:r>
      <w:r w:rsidR="0054259C" w:rsidRPr="00BA0E30">
        <w:rPr>
          <w:rFonts w:ascii="Arial" w:hAnsi="Arial" w:cs="Arial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</w:t>
      </w:r>
      <w:r w:rsidR="00BA0E30" w:rsidRPr="00BA0E30">
        <w:rPr>
          <w:rFonts w:ascii="Arial" w:hAnsi="Arial" w:cs="Arial"/>
        </w:rPr>
        <w:t>ями</w:t>
      </w:r>
      <w:r w:rsidR="0054259C" w:rsidRPr="00BA0E30">
        <w:rPr>
          <w:rFonts w:ascii="Arial" w:hAnsi="Arial" w:cs="Arial"/>
        </w:rPr>
        <w:t xml:space="preserve"> </w:t>
      </w:r>
      <w:r w:rsidR="00BA0E30" w:rsidRPr="00BA0E30">
        <w:rPr>
          <w:rFonts w:ascii="Arial" w:hAnsi="Arial" w:cs="Arial"/>
        </w:rPr>
        <w:t>7,32</w:t>
      </w:r>
      <w:r w:rsidR="0054259C" w:rsidRPr="00BA0E30">
        <w:rPr>
          <w:rFonts w:ascii="Arial" w:hAnsi="Arial" w:cs="Arial"/>
        </w:rPr>
        <w:t xml:space="preserve"> </w:t>
      </w:r>
      <w:r w:rsidR="00BA0E30" w:rsidRPr="00BA0E30">
        <w:rPr>
          <w:rFonts w:ascii="Arial" w:hAnsi="Arial" w:cs="Arial"/>
        </w:rPr>
        <w:t>Устава Вихоревского муниципального образования, Дума Вихоревского муниципального образования</w:t>
      </w:r>
      <w:r w:rsidR="0054259C" w:rsidRPr="00BA0E30">
        <w:rPr>
          <w:rFonts w:ascii="Arial" w:hAnsi="Arial" w:cs="Arial"/>
          <w:color w:val="FF0000"/>
        </w:rPr>
        <w:t xml:space="preserve"> </w:t>
      </w:r>
    </w:p>
    <w:p w:rsidR="00BA0E30" w:rsidRPr="00BA0E30" w:rsidRDefault="00BA0E30" w:rsidP="00BA0E30">
      <w:pPr>
        <w:ind w:firstLine="708"/>
        <w:jc w:val="both"/>
        <w:rPr>
          <w:rFonts w:ascii="Arial" w:hAnsi="Arial" w:cs="Arial"/>
        </w:rPr>
      </w:pPr>
    </w:p>
    <w:p w:rsidR="0054259C" w:rsidRPr="00BA0E30" w:rsidRDefault="0054259C" w:rsidP="00BA0E30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A0E30">
        <w:rPr>
          <w:rFonts w:ascii="Arial" w:hAnsi="Arial" w:cs="Arial"/>
          <w:b/>
          <w:sz w:val="32"/>
          <w:szCs w:val="32"/>
        </w:rPr>
        <w:t>РЕШИЛ</w:t>
      </w:r>
      <w:r w:rsidR="00BA0E30" w:rsidRPr="00BA0E30">
        <w:rPr>
          <w:rFonts w:ascii="Arial" w:hAnsi="Arial" w:cs="Arial"/>
          <w:b/>
          <w:sz w:val="32"/>
          <w:szCs w:val="32"/>
        </w:rPr>
        <w:t>А</w:t>
      </w:r>
      <w:r w:rsidRPr="00BA0E30">
        <w:rPr>
          <w:rFonts w:ascii="Arial" w:hAnsi="Arial" w:cs="Arial"/>
          <w:b/>
          <w:sz w:val="32"/>
          <w:szCs w:val="32"/>
        </w:rPr>
        <w:t>:</w:t>
      </w:r>
    </w:p>
    <w:p w:rsidR="00BA0E30" w:rsidRPr="00BA0E30" w:rsidRDefault="00BA0E30" w:rsidP="00BA0E30">
      <w:pPr>
        <w:ind w:firstLine="708"/>
        <w:jc w:val="center"/>
        <w:rPr>
          <w:rFonts w:ascii="Arial" w:hAnsi="Arial" w:cs="Arial"/>
          <w:b/>
        </w:rPr>
      </w:pPr>
    </w:p>
    <w:p w:rsidR="005D5EAE" w:rsidRPr="00BA0E30" w:rsidRDefault="0054259C" w:rsidP="0050570D">
      <w:pPr>
        <w:ind w:firstLine="708"/>
        <w:jc w:val="both"/>
        <w:rPr>
          <w:rFonts w:ascii="Arial" w:hAnsi="Arial" w:cs="Arial"/>
        </w:rPr>
      </w:pPr>
      <w:r w:rsidRPr="00BA0E30">
        <w:rPr>
          <w:rFonts w:ascii="Arial" w:hAnsi="Arial" w:cs="Arial"/>
        </w:rPr>
        <w:t xml:space="preserve">1. Внести </w:t>
      </w:r>
      <w:r w:rsidR="0050570D">
        <w:rPr>
          <w:rFonts w:ascii="Arial" w:hAnsi="Arial" w:cs="Arial"/>
        </w:rPr>
        <w:t>дополнительно</w:t>
      </w:r>
      <w:r w:rsidR="0050570D" w:rsidRPr="00BA0E30">
        <w:rPr>
          <w:rFonts w:ascii="Arial" w:hAnsi="Arial" w:cs="Arial"/>
        </w:rPr>
        <w:t xml:space="preserve"> </w:t>
      </w:r>
      <w:r w:rsidRPr="00BA0E30">
        <w:rPr>
          <w:rFonts w:ascii="Arial" w:hAnsi="Arial" w:cs="Arial"/>
        </w:rPr>
        <w:t xml:space="preserve">в </w:t>
      </w:r>
      <w:r w:rsidR="00166C35">
        <w:rPr>
          <w:rFonts w:ascii="Arial" w:hAnsi="Arial" w:cs="Arial"/>
        </w:rPr>
        <w:t>м</w:t>
      </w:r>
      <w:r w:rsidRPr="00BA0E30">
        <w:rPr>
          <w:rFonts w:ascii="Arial" w:hAnsi="Arial" w:cs="Arial"/>
        </w:rPr>
        <w:t>естные нормативы градостроительного проектирования</w:t>
      </w:r>
      <w:r w:rsidR="00FD3579" w:rsidRPr="00BA0E30">
        <w:rPr>
          <w:rFonts w:ascii="Arial" w:hAnsi="Arial" w:cs="Arial"/>
        </w:rPr>
        <w:t xml:space="preserve"> </w:t>
      </w:r>
      <w:r w:rsidR="00BA0E30">
        <w:rPr>
          <w:rFonts w:ascii="Arial" w:hAnsi="Arial" w:cs="Arial"/>
        </w:rPr>
        <w:t>Вихоревского муниципального образования</w:t>
      </w:r>
      <w:r w:rsidRPr="00BA0E30">
        <w:rPr>
          <w:rFonts w:ascii="Arial" w:hAnsi="Arial" w:cs="Arial"/>
        </w:rPr>
        <w:t xml:space="preserve">, утвержденные решением </w:t>
      </w:r>
      <w:r w:rsidR="00FD3579" w:rsidRPr="00BA0E30">
        <w:rPr>
          <w:rFonts w:ascii="Arial" w:hAnsi="Arial" w:cs="Arial"/>
        </w:rPr>
        <w:t xml:space="preserve">Думы </w:t>
      </w:r>
      <w:r w:rsidR="00BA0E30">
        <w:rPr>
          <w:rFonts w:ascii="Arial" w:hAnsi="Arial" w:cs="Arial"/>
        </w:rPr>
        <w:t>Вихоревского МО от 26.05.2015г.</w:t>
      </w:r>
      <w:r w:rsidR="009501E7">
        <w:rPr>
          <w:rFonts w:ascii="Arial" w:hAnsi="Arial" w:cs="Arial"/>
        </w:rPr>
        <w:t xml:space="preserve"> №133</w:t>
      </w:r>
      <w:r w:rsidRPr="00BA0E30">
        <w:rPr>
          <w:rFonts w:ascii="Arial" w:hAnsi="Arial" w:cs="Arial"/>
        </w:rPr>
        <w:t xml:space="preserve">, </w:t>
      </w:r>
      <w:r w:rsidR="0050570D">
        <w:rPr>
          <w:rFonts w:ascii="Arial" w:hAnsi="Arial" w:cs="Arial"/>
        </w:rPr>
        <w:t>п</w:t>
      </w:r>
      <w:r w:rsidR="00AA1288">
        <w:rPr>
          <w:rFonts w:ascii="Arial" w:hAnsi="Arial" w:cs="Arial"/>
        </w:rPr>
        <w:t>одпункт</w:t>
      </w:r>
      <w:bookmarkStart w:id="0" w:name="_GoBack"/>
      <w:bookmarkEnd w:id="0"/>
      <w:r w:rsidR="0050570D">
        <w:rPr>
          <w:rFonts w:ascii="Arial" w:hAnsi="Arial" w:cs="Arial"/>
        </w:rPr>
        <w:t xml:space="preserve"> 2.6.2.</w:t>
      </w:r>
      <w:r w:rsidR="0050570D" w:rsidRPr="00AA1288">
        <w:rPr>
          <w:rFonts w:ascii="Arial" w:hAnsi="Arial" w:cs="Arial"/>
          <w:vertAlign w:val="superscript"/>
        </w:rPr>
        <w:t>1</w:t>
      </w:r>
      <w:r w:rsidR="0050570D">
        <w:rPr>
          <w:rFonts w:ascii="Arial" w:hAnsi="Arial" w:cs="Arial"/>
        </w:rPr>
        <w:t>. следующего содержания</w:t>
      </w:r>
      <w:r w:rsidRPr="00BA0E30">
        <w:rPr>
          <w:rFonts w:ascii="Arial" w:hAnsi="Arial" w:cs="Arial"/>
        </w:rPr>
        <w:t xml:space="preserve">: </w:t>
      </w:r>
    </w:p>
    <w:p w:rsidR="0050570D" w:rsidRDefault="00186456" w:rsidP="00BA0E30">
      <w:pPr>
        <w:jc w:val="both"/>
        <w:rPr>
          <w:rFonts w:ascii="Arial" w:hAnsi="Arial" w:cs="Arial"/>
        </w:rPr>
      </w:pPr>
      <w:r w:rsidRPr="005D5EAE">
        <w:rPr>
          <w:rFonts w:ascii="Arial" w:hAnsi="Arial" w:cs="Arial"/>
        </w:rPr>
        <w:t>«</w:t>
      </w:r>
      <w:r w:rsidR="00AA1288">
        <w:rPr>
          <w:rFonts w:ascii="Arial" w:hAnsi="Arial" w:cs="Arial"/>
        </w:rPr>
        <w:t>2.6.2</w:t>
      </w:r>
      <w:r w:rsidR="0050570D">
        <w:rPr>
          <w:rFonts w:ascii="Arial" w:hAnsi="Arial" w:cs="Arial"/>
        </w:rPr>
        <w:t>.</w:t>
      </w:r>
      <w:r w:rsidR="00AA1288">
        <w:rPr>
          <w:rFonts w:ascii="Arial" w:hAnsi="Arial" w:cs="Arial"/>
          <w:vertAlign w:val="superscript"/>
        </w:rPr>
        <w:t>1</w:t>
      </w:r>
      <w:r w:rsidR="0050570D" w:rsidRPr="0050570D">
        <w:rPr>
          <w:rFonts w:ascii="Arial" w:hAnsi="Arial" w:cs="Arial"/>
        </w:rPr>
        <w:t xml:space="preserve"> </w:t>
      </w:r>
      <w:r w:rsidR="00B73601">
        <w:rPr>
          <w:rFonts w:ascii="Arial" w:hAnsi="Arial" w:cs="Arial"/>
        </w:rPr>
        <w:t>П</w:t>
      </w:r>
      <w:r w:rsidR="0050570D" w:rsidRPr="005D5EAE">
        <w:rPr>
          <w:rFonts w:ascii="Arial" w:hAnsi="Arial" w:cs="Arial"/>
        </w:rPr>
        <w:t xml:space="preserve">араметры </w:t>
      </w:r>
      <w:r w:rsidR="0050570D">
        <w:rPr>
          <w:rFonts w:ascii="Arial" w:hAnsi="Arial" w:cs="Arial"/>
        </w:rPr>
        <w:t>велосипедных дорожек</w:t>
      </w:r>
    </w:p>
    <w:p w:rsidR="0050570D" w:rsidRDefault="0050570D" w:rsidP="00BA0E30">
      <w:pPr>
        <w:jc w:val="both"/>
        <w:rPr>
          <w:rFonts w:ascii="Arial" w:hAnsi="Arial" w:cs="Arial"/>
        </w:rPr>
      </w:pPr>
    </w:p>
    <w:p w:rsidR="005D5EAE" w:rsidRDefault="005D5EAE" w:rsidP="00BA0E30">
      <w:pPr>
        <w:jc w:val="both"/>
        <w:rPr>
          <w:rFonts w:ascii="Arial" w:hAnsi="Arial" w:cs="Arial"/>
        </w:rPr>
      </w:pPr>
      <w:r w:rsidRPr="005D5EAE">
        <w:rPr>
          <w:rFonts w:ascii="Arial" w:hAnsi="Arial" w:cs="Arial"/>
        </w:rPr>
        <w:t>Таблица 2.</w:t>
      </w:r>
      <w:r w:rsidR="00CC50F3">
        <w:rPr>
          <w:rFonts w:ascii="Arial" w:hAnsi="Arial" w:cs="Arial"/>
        </w:rPr>
        <w:t>6</w:t>
      </w:r>
      <w:r w:rsidRPr="005D5EAE">
        <w:rPr>
          <w:rFonts w:ascii="Arial" w:hAnsi="Arial" w:cs="Arial"/>
        </w:rPr>
        <w:t>.</w:t>
      </w:r>
      <w:r w:rsidR="00CC50F3">
        <w:rPr>
          <w:rFonts w:ascii="Arial" w:hAnsi="Arial" w:cs="Arial"/>
        </w:rPr>
        <w:t>2</w:t>
      </w:r>
      <w:r w:rsidRPr="005D5EAE">
        <w:rPr>
          <w:rFonts w:ascii="Arial" w:hAnsi="Arial" w:cs="Arial"/>
        </w:rPr>
        <w:t>.</w:t>
      </w:r>
      <w:r w:rsidR="00AA1288">
        <w:rPr>
          <w:rFonts w:ascii="Arial" w:hAnsi="Arial" w:cs="Arial"/>
        </w:rPr>
        <w:t>2</w:t>
      </w:r>
      <w:r w:rsidR="00B73601">
        <w:rPr>
          <w:rFonts w:ascii="Arial" w:hAnsi="Arial" w:cs="Arial"/>
        </w:rPr>
        <w:t>.</w:t>
      </w:r>
      <w:r w:rsidR="00CC50F3" w:rsidRPr="00CC50F3">
        <w:rPr>
          <w:rFonts w:ascii="Arial" w:hAnsi="Arial" w:cs="Arial"/>
        </w:rPr>
        <w:t xml:space="preserve"> </w:t>
      </w:r>
    </w:p>
    <w:p w:rsidR="005D5EAE" w:rsidRPr="005D5EAE" w:rsidRDefault="005D5EAE" w:rsidP="00BA0E30">
      <w:pPr>
        <w:jc w:val="both"/>
        <w:rPr>
          <w:rFonts w:ascii="Arial" w:hAnsi="Arial" w:cs="Arial"/>
        </w:rPr>
      </w:pPr>
    </w:p>
    <w:tbl>
      <w:tblPr>
        <w:tblW w:w="83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5"/>
        <w:gridCol w:w="2865"/>
        <w:gridCol w:w="1260"/>
        <w:gridCol w:w="1153"/>
        <w:gridCol w:w="1080"/>
      </w:tblGrid>
      <w:tr w:rsidR="009501E7" w:rsidTr="009501E7">
        <w:trPr>
          <w:cantSplit/>
          <w:trHeight w:val="1163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B8463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Категория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1E7" w:rsidRPr="00EE3A77" w:rsidRDefault="009501E7" w:rsidP="00EE3A7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1E7" w:rsidRPr="00EE3A77" w:rsidRDefault="009501E7" w:rsidP="00EE3A7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1E7" w:rsidRPr="00EE3A77" w:rsidRDefault="009501E7" w:rsidP="00EE3A7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Число полос движения</w:t>
            </w:r>
          </w:p>
        </w:tc>
      </w:tr>
      <w:tr w:rsidR="009501E7" w:rsidTr="009501E7">
        <w:trPr>
          <w:trHeight w:val="426"/>
          <w:jc w:val="center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D5E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Велосипедные дорожки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t>в составе поперечного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профиля </w:t>
            </w:r>
            <w:r>
              <w:rPr>
                <w:rFonts w:ascii="Courier New" w:hAnsi="Courier New" w:cs="Courier New"/>
                <w:sz w:val="20"/>
                <w:szCs w:val="20"/>
              </w:rPr>
              <w:t>улично-дорожной сети</w:t>
            </w:r>
          </w:p>
          <w:p w:rsidR="009501E7" w:rsidRPr="00EE3A77" w:rsidRDefault="009501E7" w:rsidP="005D5EAE">
            <w:pPr>
              <w:pStyle w:val="ConsPlusNormal"/>
              <w:ind w:left="28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D5EA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Специально выделенная полоса,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предназначенная для движения велосипедного транспорта.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1,5*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1-2</w:t>
            </w:r>
          </w:p>
        </w:tc>
      </w:tr>
      <w:tr w:rsidR="009501E7" w:rsidTr="009501E7">
        <w:trPr>
          <w:trHeight w:val="426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D5E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607A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1,00**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9501E7" w:rsidTr="009501E7">
        <w:trPr>
          <w:trHeight w:val="418"/>
          <w:jc w:val="center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D5E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Велосипедные дорожки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t>на рекреационных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br/>
              <w:t>территория</w:t>
            </w:r>
            <w:r w:rsidR="005E3EC7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  <w:p w:rsidR="009501E7" w:rsidRPr="00EE3A77" w:rsidRDefault="009501E7" w:rsidP="005D5EAE">
            <w:pPr>
              <w:pStyle w:val="ConsPlusNormal"/>
              <w:ind w:left="28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607A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Специально выделенная полоса для проезда на велосипедах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1-2</w:t>
            </w:r>
          </w:p>
        </w:tc>
      </w:tr>
      <w:tr w:rsidR="009501E7" w:rsidTr="00486969">
        <w:trPr>
          <w:trHeight w:val="418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C2796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607A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1,00**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86969" w:rsidTr="00486969">
        <w:trPr>
          <w:trHeight w:val="509"/>
          <w:jc w:val="center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969" w:rsidRPr="00EE3A77" w:rsidRDefault="00486969" w:rsidP="00486969">
            <w:pPr>
              <w:snapToGrid w:val="0"/>
              <w:ind w:hanging="45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* При движении в одном направлении</w:t>
            </w:r>
          </w:p>
          <w:p w:rsidR="00486969" w:rsidRDefault="00486969" w:rsidP="00486969">
            <w:pPr>
              <w:ind w:hanging="45"/>
              <w:rPr>
                <w:rFonts w:ascii="Arial" w:hAnsi="Arial" w:cs="Arial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** При движении в двух направлениях</w:t>
            </w:r>
            <w:r w:rsidRPr="00B84635">
              <w:rPr>
                <w:rFonts w:ascii="Arial" w:hAnsi="Arial" w:cs="Arial"/>
              </w:rPr>
              <w:t xml:space="preserve"> </w:t>
            </w:r>
          </w:p>
          <w:p w:rsidR="00486969" w:rsidRPr="00EE3A77" w:rsidRDefault="00486969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969" w:rsidTr="00486969">
        <w:trPr>
          <w:trHeight w:val="509"/>
          <w:jc w:val="center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969" w:rsidRPr="0050570D" w:rsidRDefault="00486969" w:rsidP="00486969">
            <w:pPr>
              <w:snapToGrid w:val="0"/>
              <w:ind w:hanging="45"/>
              <w:rPr>
                <w:rFonts w:ascii="Courier New" w:hAnsi="Courier New" w:cs="Courier New"/>
                <w:sz w:val="20"/>
                <w:szCs w:val="20"/>
              </w:rPr>
            </w:pPr>
            <w:r w:rsidRPr="0050570D">
              <w:rPr>
                <w:rFonts w:ascii="Courier New" w:hAnsi="Courier New" w:cs="Courier New"/>
                <w:sz w:val="20"/>
                <w:szCs w:val="20"/>
              </w:rPr>
              <w:t>Примечание: Велосипедные дорожки могут устраиваться одностороннего и двустороннего движения при наименьшем расстоянии безопасности от края велодорожки: до проезжай части, опор, деревьев 0,75 м; до тротуаров 0,5 м.</w:t>
            </w:r>
            <w:r w:rsidRPr="0050570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0570D">
              <w:rPr>
                <w:rFonts w:ascii="Courier New" w:hAnsi="Courier New" w:cs="Courier New"/>
                <w:sz w:val="20"/>
                <w:szCs w:val="20"/>
              </w:rPr>
              <w:t>Допускается устраивать велосипедные полосы по краю улиц и дорог местного значения. Ширина полосы</w:t>
            </w:r>
            <w:r w:rsidR="0050570D">
              <w:rPr>
                <w:rFonts w:ascii="Courier New" w:hAnsi="Courier New" w:cs="Courier New"/>
                <w:sz w:val="20"/>
                <w:szCs w:val="20"/>
              </w:rPr>
              <w:t xml:space="preserve"> должна быть не менее 1,2 м при </w:t>
            </w:r>
            <w:r w:rsidRPr="0050570D">
              <w:rPr>
                <w:rFonts w:ascii="Courier New" w:hAnsi="Courier New" w:cs="Courier New"/>
                <w:sz w:val="20"/>
                <w:szCs w:val="20"/>
              </w:rPr>
              <w:t>движении в направлении транспортного потока и не мене</w:t>
            </w:r>
            <w:r w:rsidR="0050570D">
              <w:rPr>
                <w:rFonts w:ascii="Courier New" w:hAnsi="Courier New" w:cs="Courier New"/>
                <w:sz w:val="20"/>
                <w:szCs w:val="20"/>
              </w:rPr>
              <w:t xml:space="preserve">е 1,5 м при встречном </w:t>
            </w:r>
            <w:r w:rsidRPr="0050570D">
              <w:rPr>
                <w:rFonts w:ascii="Courier New" w:hAnsi="Courier New" w:cs="Courier New"/>
                <w:sz w:val="20"/>
                <w:szCs w:val="20"/>
              </w:rPr>
              <w:t>движении. Ширина велосипедной полосы, устраиваемой вдоль тротуара, должна быть не менее 1 м</w:t>
            </w:r>
            <w:r w:rsidRPr="0050570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50570D" w:rsidRPr="00EE3A77" w:rsidRDefault="0050570D" w:rsidP="0050570D">
      <w:pPr>
        <w:jc w:val="right"/>
        <w:rPr>
          <w:rFonts w:ascii="Arial" w:hAnsi="Arial" w:cs="Arial"/>
        </w:rPr>
      </w:pPr>
      <w:r w:rsidRPr="00EE3A77">
        <w:rPr>
          <w:rFonts w:ascii="Arial" w:hAnsi="Arial" w:cs="Arial"/>
        </w:rPr>
        <w:t>»</w:t>
      </w:r>
    </w:p>
    <w:p w:rsidR="009501E7" w:rsidRDefault="009501E7" w:rsidP="009501E7">
      <w:pPr>
        <w:jc w:val="both"/>
        <w:rPr>
          <w:rFonts w:ascii="Arial" w:hAnsi="Arial" w:cs="Arial"/>
        </w:rPr>
      </w:pPr>
    </w:p>
    <w:p w:rsidR="00186456" w:rsidRDefault="00186456" w:rsidP="00EE3A77">
      <w:pPr>
        <w:ind w:firstLine="708"/>
        <w:jc w:val="both"/>
        <w:rPr>
          <w:rFonts w:ascii="Arial" w:hAnsi="Arial" w:cs="Arial"/>
        </w:rPr>
      </w:pPr>
      <w:r w:rsidRPr="00EE3A77">
        <w:rPr>
          <w:rFonts w:ascii="Arial" w:hAnsi="Arial" w:cs="Arial"/>
        </w:rPr>
        <w:t>2. Настоящее решение вступает в силу со дня его официального опубликования</w:t>
      </w:r>
      <w:r w:rsidR="00EE3A77">
        <w:rPr>
          <w:rFonts w:ascii="Arial" w:hAnsi="Arial" w:cs="Arial"/>
        </w:rPr>
        <w:t xml:space="preserve"> и подлежит размещению на официальном сайте администрации Вихоревского городского поселения в информационно-коммуникационной сети «Интернет»</w:t>
      </w:r>
      <w:r w:rsidRPr="00EE3A77">
        <w:rPr>
          <w:rFonts w:ascii="Arial" w:hAnsi="Arial" w:cs="Arial"/>
        </w:rPr>
        <w:t xml:space="preserve">. </w:t>
      </w:r>
    </w:p>
    <w:p w:rsidR="00EE3A77" w:rsidRDefault="00EE3A77" w:rsidP="00EE3A77">
      <w:pPr>
        <w:ind w:firstLine="708"/>
        <w:jc w:val="both"/>
        <w:rPr>
          <w:rFonts w:ascii="Arial" w:hAnsi="Arial" w:cs="Arial"/>
        </w:rPr>
      </w:pPr>
    </w:p>
    <w:p w:rsidR="00B84635" w:rsidRDefault="00B84635" w:rsidP="00EE3A77">
      <w:pPr>
        <w:ind w:firstLine="708"/>
        <w:jc w:val="both"/>
        <w:rPr>
          <w:rFonts w:ascii="Arial" w:hAnsi="Arial" w:cs="Arial"/>
        </w:rPr>
      </w:pPr>
    </w:p>
    <w:p w:rsidR="00EE3A77" w:rsidRPr="00EE3A77" w:rsidRDefault="00EE3A77" w:rsidP="00EE3A77">
      <w:pPr>
        <w:shd w:val="clear" w:color="auto" w:fill="FFFFFF"/>
        <w:tabs>
          <w:tab w:val="left" w:pos="494"/>
        </w:tabs>
        <w:suppressAutoHyphens w:val="0"/>
        <w:rPr>
          <w:rFonts w:ascii="Arial" w:eastAsia="SimSun" w:hAnsi="Arial" w:cs="Arial"/>
          <w:lang w:eastAsia="zh-CN"/>
        </w:rPr>
      </w:pPr>
      <w:r w:rsidRPr="00EE3A77">
        <w:rPr>
          <w:rFonts w:ascii="Arial" w:eastAsia="SimSun" w:hAnsi="Arial" w:cs="Arial"/>
          <w:bCs/>
          <w:spacing w:val="-1"/>
          <w:lang w:eastAsia="zh-CN"/>
        </w:rPr>
        <w:t>Глава Вихоревского</w:t>
      </w:r>
    </w:p>
    <w:p w:rsidR="00EE3A77" w:rsidRPr="00EE3A77" w:rsidRDefault="00EE3A77" w:rsidP="00EE3A77">
      <w:pPr>
        <w:shd w:val="clear" w:color="auto" w:fill="FFFFFF"/>
        <w:tabs>
          <w:tab w:val="left" w:pos="494"/>
        </w:tabs>
        <w:suppressAutoHyphens w:val="0"/>
        <w:rPr>
          <w:rFonts w:ascii="Arial" w:eastAsia="SimSun" w:hAnsi="Arial" w:cs="Arial"/>
          <w:lang w:eastAsia="zh-CN"/>
        </w:rPr>
      </w:pPr>
      <w:r w:rsidRPr="00EE3A77">
        <w:rPr>
          <w:rFonts w:ascii="Arial" w:eastAsia="SimSun" w:hAnsi="Arial" w:cs="Arial"/>
          <w:bCs/>
          <w:spacing w:val="-4"/>
          <w:lang w:eastAsia="zh-CN"/>
        </w:rPr>
        <w:t>муниципального образования</w:t>
      </w:r>
      <w:r w:rsidRPr="00EE3A77">
        <w:rPr>
          <w:rFonts w:ascii="Arial" w:eastAsia="SimSun" w:hAnsi="Arial" w:cs="Arial"/>
          <w:bCs/>
          <w:lang w:eastAsia="zh-CN"/>
        </w:rPr>
        <w:t xml:space="preserve">                                                                  </w:t>
      </w:r>
      <w:r w:rsidRPr="00EE3A77">
        <w:rPr>
          <w:rFonts w:ascii="Arial" w:eastAsia="SimSun" w:hAnsi="Arial" w:cs="Arial"/>
          <w:bCs/>
          <w:spacing w:val="-3"/>
          <w:lang w:eastAsia="zh-CN"/>
        </w:rPr>
        <w:t xml:space="preserve">Н.Ю. Дружинин </w:t>
      </w: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  <w:r w:rsidRPr="00EE3A77">
        <w:rPr>
          <w:rFonts w:ascii="Arial" w:eastAsia="SimSun" w:hAnsi="Arial" w:cs="Arial"/>
          <w:bCs/>
          <w:spacing w:val="-1"/>
          <w:lang w:eastAsia="zh-CN"/>
        </w:rPr>
        <w:t xml:space="preserve">Председатель Думы Вихоревского </w:t>
      </w: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  <w:r w:rsidRPr="00EE3A77">
        <w:rPr>
          <w:rFonts w:ascii="Arial" w:eastAsia="SimSun" w:hAnsi="Arial" w:cs="Arial"/>
          <w:bCs/>
          <w:spacing w:val="-1"/>
          <w:lang w:eastAsia="zh-CN"/>
        </w:rPr>
        <w:t>муниципального образования                                                                   Л.Г. Ремизова</w:t>
      </w: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</w:p>
    <w:p w:rsidR="00EE3A77" w:rsidRPr="00EE3A77" w:rsidRDefault="00EE3A77" w:rsidP="00EE3A77">
      <w:pPr>
        <w:ind w:firstLine="708"/>
        <w:jc w:val="both"/>
        <w:rPr>
          <w:rFonts w:ascii="Arial" w:hAnsi="Arial" w:cs="Arial"/>
        </w:rPr>
      </w:pPr>
    </w:p>
    <w:p w:rsidR="00FF08A3" w:rsidRPr="00EE3A77" w:rsidRDefault="00FF08A3">
      <w:pPr>
        <w:rPr>
          <w:rFonts w:ascii="Arial" w:hAnsi="Arial" w:cs="Arial"/>
        </w:rPr>
      </w:pPr>
    </w:p>
    <w:sectPr w:rsidR="00FF08A3" w:rsidRPr="00EE3A77" w:rsidSect="00FF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57" w:rsidRDefault="00D54A57" w:rsidP="00A16FA3">
      <w:r>
        <w:separator/>
      </w:r>
    </w:p>
  </w:endnote>
  <w:endnote w:type="continuationSeparator" w:id="0">
    <w:p w:rsidR="00D54A57" w:rsidRDefault="00D54A57" w:rsidP="00A1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57" w:rsidRDefault="00D54A57" w:rsidP="00A16FA3">
      <w:r>
        <w:separator/>
      </w:r>
    </w:p>
  </w:footnote>
  <w:footnote w:type="continuationSeparator" w:id="0">
    <w:p w:rsidR="00D54A57" w:rsidRDefault="00D54A57" w:rsidP="00A1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057B4"/>
    <w:multiLevelType w:val="hybridMultilevel"/>
    <w:tmpl w:val="601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C5"/>
    <w:rsid w:val="00166C35"/>
    <w:rsid w:val="00186456"/>
    <w:rsid w:val="001E6F17"/>
    <w:rsid w:val="001F562F"/>
    <w:rsid w:val="002D6C69"/>
    <w:rsid w:val="00486969"/>
    <w:rsid w:val="004A3365"/>
    <w:rsid w:val="004E1524"/>
    <w:rsid w:val="0050570D"/>
    <w:rsid w:val="00511ABF"/>
    <w:rsid w:val="0054259C"/>
    <w:rsid w:val="005573B9"/>
    <w:rsid w:val="005D5EAE"/>
    <w:rsid w:val="005E3EC7"/>
    <w:rsid w:val="00607A8C"/>
    <w:rsid w:val="006269F9"/>
    <w:rsid w:val="00645B26"/>
    <w:rsid w:val="006A65C4"/>
    <w:rsid w:val="006C5AC4"/>
    <w:rsid w:val="008C22C5"/>
    <w:rsid w:val="008F078A"/>
    <w:rsid w:val="009501E7"/>
    <w:rsid w:val="00951CB3"/>
    <w:rsid w:val="00A16FA3"/>
    <w:rsid w:val="00AA1288"/>
    <w:rsid w:val="00AB1EC6"/>
    <w:rsid w:val="00B73601"/>
    <w:rsid w:val="00B810A1"/>
    <w:rsid w:val="00B84635"/>
    <w:rsid w:val="00BA0E30"/>
    <w:rsid w:val="00C242DB"/>
    <w:rsid w:val="00C27967"/>
    <w:rsid w:val="00C432F9"/>
    <w:rsid w:val="00CC50F3"/>
    <w:rsid w:val="00D54A57"/>
    <w:rsid w:val="00DC0DC2"/>
    <w:rsid w:val="00DE510F"/>
    <w:rsid w:val="00E24262"/>
    <w:rsid w:val="00EE3A77"/>
    <w:rsid w:val="00FD3579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DE3FA-F896-4DF4-899F-6F52175D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796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6456"/>
    <w:pPr>
      <w:suppressAutoHyphens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864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E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0E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7F83-BEA8-4520-889E-7C60CA94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4</cp:revision>
  <cp:lastPrinted>2022-11-18T07:33:00Z</cp:lastPrinted>
  <dcterms:created xsi:type="dcterms:W3CDTF">2022-11-18T02:04:00Z</dcterms:created>
  <dcterms:modified xsi:type="dcterms:W3CDTF">2022-11-18T07:36:00Z</dcterms:modified>
</cp:coreProperties>
</file>