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center"/>
        <w:rPr>
          <w:rFonts w:ascii="Courier New" w:hAnsi="Courier New" w:cs="Courier New"/>
        </w:rPr>
      </w:pPr>
      <w:r>
        <w:rPr>
          <w:rFonts w:ascii="Courier New" w:hAnsi="Courier New" w:cs="Courier New"/>
          <w:noProof/>
          <w:lang w:eastAsia="ru-RU"/>
        </w:rPr>
        <w:drawing>
          <wp:inline distT="0" distB="0" distL="0" distR="0">
            <wp:extent cx="1600200" cy="1625791"/>
            <wp:effectExtent l="19050" t="0" r="0" b="0"/>
            <wp:docPr id="34" name="Рисунок 2" descr="C:\Users\_Administrator_\Desktop\ФОТО 202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_Administrator_\Desktop\ФОТО 2021\герб.jpg"/>
                    <pic:cNvPicPr>
                      <a:picLocks noChangeAspect="1" noChangeArrowheads="1"/>
                    </pic:cNvPicPr>
                  </pic:nvPicPr>
                  <pic:blipFill>
                    <a:blip r:embed="rId7" cstate="print"/>
                    <a:srcRect/>
                    <a:stretch>
                      <a:fillRect/>
                    </a:stretch>
                  </pic:blipFill>
                  <pic:spPr bwMode="auto">
                    <a:xfrm>
                      <a:off x="0" y="0"/>
                      <a:ext cx="1599723" cy="1625306"/>
                    </a:xfrm>
                    <a:prstGeom prst="rect">
                      <a:avLst/>
                    </a:prstGeom>
                    <a:noFill/>
                    <a:ln w="9525">
                      <a:noFill/>
                      <a:miter lim="800000"/>
                      <a:headEnd/>
                      <a:tailEnd/>
                    </a:ln>
                  </pic:spPr>
                </pic:pic>
              </a:graphicData>
            </a:graphic>
          </wp:inline>
        </w:drawing>
      </w: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center"/>
        <w:rPr>
          <w:rFonts w:ascii="Courier New" w:hAnsi="Courier New" w:cs="Courier New"/>
          <w:b/>
          <w:sz w:val="48"/>
          <w:szCs w:val="48"/>
        </w:rPr>
      </w:pPr>
    </w:p>
    <w:p w:rsidR="00054CC9" w:rsidRDefault="00054CC9" w:rsidP="00054CC9">
      <w:pPr>
        <w:spacing w:after="0" w:line="240" w:lineRule="auto"/>
        <w:jc w:val="center"/>
        <w:rPr>
          <w:rFonts w:ascii="Courier New" w:hAnsi="Courier New" w:cs="Courier New"/>
          <w:b/>
          <w:sz w:val="48"/>
          <w:szCs w:val="48"/>
        </w:rPr>
      </w:pPr>
    </w:p>
    <w:p w:rsidR="00054CC9" w:rsidRPr="0085211E" w:rsidRDefault="00054CC9" w:rsidP="00054CC9">
      <w:pPr>
        <w:spacing w:after="0" w:line="240" w:lineRule="auto"/>
        <w:jc w:val="center"/>
        <w:rPr>
          <w:rFonts w:ascii="Courier New" w:hAnsi="Courier New" w:cs="Courier New"/>
          <w:b/>
          <w:sz w:val="48"/>
          <w:szCs w:val="48"/>
        </w:rPr>
      </w:pPr>
      <w:r w:rsidRPr="0085211E">
        <w:rPr>
          <w:rFonts w:ascii="Courier New" w:hAnsi="Courier New" w:cs="Courier New"/>
          <w:b/>
          <w:sz w:val="48"/>
          <w:szCs w:val="48"/>
        </w:rPr>
        <w:t>ИНФОРМАЦИЯ О ДЕЯТЕЛЬНОСТИ ДУМЫ ВИХОРЕВСКОГО МУНИЦПАЛЬНОГО ОБРАЗОВАНИЯ ЧЕТВЁРТОГО СОЗЫВА</w:t>
      </w:r>
      <w:r>
        <w:rPr>
          <w:rFonts w:ascii="Courier New" w:hAnsi="Courier New" w:cs="Courier New"/>
          <w:b/>
          <w:sz w:val="48"/>
          <w:szCs w:val="48"/>
        </w:rPr>
        <w:t xml:space="preserve"> ЗА 2021 ГОД</w:t>
      </w:r>
    </w:p>
    <w:p w:rsidR="00054CC9" w:rsidRPr="0085211E" w:rsidRDefault="00054CC9" w:rsidP="00054CC9">
      <w:pPr>
        <w:spacing w:after="0" w:line="240" w:lineRule="auto"/>
        <w:jc w:val="center"/>
        <w:rPr>
          <w:rFonts w:ascii="Courier New" w:hAnsi="Courier New" w:cs="Courier New"/>
          <w:sz w:val="48"/>
          <w:szCs w:val="48"/>
        </w:rPr>
      </w:pPr>
      <w:r w:rsidRPr="0085211E">
        <w:rPr>
          <w:rFonts w:ascii="Courier New" w:hAnsi="Courier New" w:cs="Courier New"/>
          <w:b/>
          <w:sz w:val="48"/>
          <w:szCs w:val="48"/>
        </w:rPr>
        <w:t>(2017-2022гг.)</w:t>
      </w: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right"/>
        <w:rPr>
          <w:rFonts w:ascii="Courier New" w:hAnsi="Courier New" w:cs="Courier New"/>
        </w:rPr>
      </w:pPr>
    </w:p>
    <w:p w:rsidR="00054CC9" w:rsidRDefault="00054CC9" w:rsidP="00054CC9">
      <w:pPr>
        <w:spacing w:after="0" w:line="240" w:lineRule="auto"/>
        <w:jc w:val="center"/>
        <w:rPr>
          <w:rFonts w:ascii="Courier New" w:hAnsi="Courier New" w:cs="Courier New"/>
        </w:rPr>
      </w:pPr>
      <w:r>
        <w:rPr>
          <w:rFonts w:ascii="Courier New" w:hAnsi="Courier New" w:cs="Courier New"/>
        </w:rPr>
        <w:t>г. Вихоревка, 2022 год</w:t>
      </w:r>
    </w:p>
    <w:p w:rsidR="00054CC9" w:rsidRPr="005517E8" w:rsidRDefault="00054CC9" w:rsidP="00054CC9">
      <w:pPr>
        <w:spacing w:after="0" w:line="240" w:lineRule="auto"/>
        <w:jc w:val="right"/>
        <w:rPr>
          <w:rFonts w:ascii="Courier New" w:hAnsi="Courier New" w:cs="Courier New"/>
        </w:rPr>
      </w:pPr>
      <w:r w:rsidRPr="005517E8">
        <w:rPr>
          <w:rFonts w:ascii="Courier New" w:hAnsi="Courier New" w:cs="Courier New"/>
        </w:rPr>
        <w:lastRenderedPageBreak/>
        <w:t>Приложение 1</w:t>
      </w:r>
      <w:r>
        <w:rPr>
          <w:rFonts w:ascii="Courier New" w:hAnsi="Courier New" w:cs="Courier New"/>
        </w:rPr>
        <w:t xml:space="preserve"> </w:t>
      </w:r>
      <w:r w:rsidRPr="005517E8">
        <w:rPr>
          <w:rFonts w:ascii="Courier New" w:hAnsi="Courier New" w:cs="Courier New"/>
        </w:rPr>
        <w:t>к решению</w:t>
      </w:r>
    </w:p>
    <w:p w:rsidR="00054CC9" w:rsidRPr="005517E8" w:rsidRDefault="00054CC9" w:rsidP="00054CC9">
      <w:pPr>
        <w:spacing w:after="0" w:line="240" w:lineRule="auto"/>
        <w:jc w:val="right"/>
        <w:rPr>
          <w:rFonts w:ascii="Courier New" w:hAnsi="Courier New" w:cs="Courier New"/>
        </w:rPr>
      </w:pPr>
      <w:r w:rsidRPr="005517E8">
        <w:rPr>
          <w:rFonts w:ascii="Courier New" w:hAnsi="Courier New" w:cs="Courier New"/>
        </w:rPr>
        <w:t>Думы Вихоревского</w:t>
      </w:r>
    </w:p>
    <w:p w:rsidR="00054CC9" w:rsidRPr="005517E8" w:rsidRDefault="00054CC9" w:rsidP="00054CC9">
      <w:pPr>
        <w:spacing w:after="0" w:line="240" w:lineRule="auto"/>
        <w:jc w:val="right"/>
        <w:rPr>
          <w:rFonts w:ascii="Courier New" w:hAnsi="Courier New" w:cs="Courier New"/>
        </w:rPr>
      </w:pPr>
      <w:r w:rsidRPr="005517E8">
        <w:rPr>
          <w:rFonts w:ascii="Courier New" w:hAnsi="Courier New" w:cs="Courier New"/>
        </w:rPr>
        <w:t>муниципального образования</w:t>
      </w:r>
    </w:p>
    <w:p w:rsidR="00054CC9" w:rsidRPr="005517E8" w:rsidRDefault="00054CC9" w:rsidP="00054CC9">
      <w:pPr>
        <w:spacing w:after="0" w:line="240" w:lineRule="auto"/>
        <w:jc w:val="right"/>
        <w:rPr>
          <w:rFonts w:ascii="Courier New" w:hAnsi="Courier New" w:cs="Courier New"/>
        </w:rPr>
      </w:pPr>
      <w:r w:rsidRPr="005517E8">
        <w:rPr>
          <w:rFonts w:ascii="Courier New" w:hAnsi="Courier New" w:cs="Courier New"/>
        </w:rPr>
        <w:t>от</w:t>
      </w:r>
      <w:r>
        <w:rPr>
          <w:rFonts w:ascii="Courier New" w:hAnsi="Courier New" w:cs="Courier New"/>
        </w:rPr>
        <w:t xml:space="preserve"> 02.02.</w:t>
      </w:r>
      <w:r w:rsidRPr="005517E8">
        <w:rPr>
          <w:rFonts w:ascii="Courier New" w:hAnsi="Courier New" w:cs="Courier New"/>
        </w:rPr>
        <w:t>202</w:t>
      </w:r>
      <w:r>
        <w:rPr>
          <w:rFonts w:ascii="Courier New" w:hAnsi="Courier New" w:cs="Courier New"/>
        </w:rPr>
        <w:t>2</w:t>
      </w:r>
      <w:r w:rsidRPr="005517E8">
        <w:rPr>
          <w:rFonts w:ascii="Courier New" w:hAnsi="Courier New" w:cs="Courier New"/>
        </w:rPr>
        <w:t xml:space="preserve"> г. №</w:t>
      </w:r>
      <w:r>
        <w:rPr>
          <w:rFonts w:ascii="Courier New" w:hAnsi="Courier New" w:cs="Courier New"/>
        </w:rPr>
        <w:t>211</w:t>
      </w:r>
    </w:p>
    <w:p w:rsidR="00054CC9" w:rsidRDefault="00054CC9" w:rsidP="00054CC9">
      <w:pPr>
        <w:spacing w:after="0" w:line="240" w:lineRule="auto"/>
        <w:jc w:val="center"/>
        <w:rPr>
          <w:rFonts w:ascii="Arial" w:hAnsi="Arial" w:cs="Arial"/>
          <w:b/>
          <w:sz w:val="28"/>
          <w:szCs w:val="28"/>
        </w:rPr>
      </w:pPr>
    </w:p>
    <w:p w:rsidR="00054CC9" w:rsidRDefault="00054CC9" w:rsidP="00054CC9">
      <w:pPr>
        <w:spacing w:after="0" w:line="240" w:lineRule="auto"/>
        <w:jc w:val="center"/>
        <w:rPr>
          <w:rFonts w:ascii="Arial" w:hAnsi="Arial" w:cs="Arial"/>
          <w:b/>
          <w:sz w:val="28"/>
          <w:szCs w:val="28"/>
        </w:rPr>
      </w:pPr>
      <w:r>
        <w:rPr>
          <w:rFonts w:ascii="Arial" w:hAnsi="Arial" w:cs="Arial"/>
          <w:b/>
          <w:sz w:val="28"/>
          <w:szCs w:val="28"/>
        </w:rPr>
        <w:t>ИНФОРМАЦИЯ О ДЕЯТЕЛЬНОСТИ ДУМЫ ВИХОРЕВСКОГО МУНИЦИПАЛЬНОГО ОБРАЗОВАНИЯ ЧЕТВЕРТОГО СОЗЫВА</w:t>
      </w:r>
    </w:p>
    <w:p w:rsidR="00054CC9" w:rsidRDefault="00054CC9" w:rsidP="00054CC9">
      <w:pPr>
        <w:spacing w:after="0" w:line="240" w:lineRule="auto"/>
        <w:jc w:val="center"/>
        <w:rPr>
          <w:rFonts w:ascii="Arial" w:hAnsi="Arial" w:cs="Arial"/>
          <w:b/>
          <w:sz w:val="28"/>
          <w:szCs w:val="28"/>
        </w:rPr>
      </w:pPr>
      <w:r>
        <w:rPr>
          <w:rFonts w:ascii="Arial" w:hAnsi="Arial" w:cs="Arial"/>
          <w:b/>
          <w:sz w:val="28"/>
          <w:szCs w:val="28"/>
        </w:rPr>
        <w:t xml:space="preserve"> ЗА 2021 ГОД</w:t>
      </w:r>
    </w:p>
    <w:p w:rsidR="00054CC9" w:rsidRDefault="00054CC9" w:rsidP="00054CC9">
      <w:pPr>
        <w:tabs>
          <w:tab w:val="left" w:pos="0"/>
        </w:tabs>
        <w:spacing w:after="0" w:line="240" w:lineRule="auto"/>
        <w:ind w:right="-1"/>
        <w:jc w:val="both"/>
        <w:rPr>
          <w:rFonts w:ascii="Arial" w:hAnsi="Arial" w:cs="Arial"/>
          <w:sz w:val="24"/>
          <w:szCs w:val="24"/>
        </w:rPr>
      </w:pPr>
      <w:r>
        <w:rPr>
          <w:rFonts w:ascii="Arial" w:hAnsi="Arial" w:cs="Arial"/>
          <w:sz w:val="24"/>
          <w:szCs w:val="24"/>
        </w:rPr>
        <w:tab/>
      </w:r>
    </w:p>
    <w:p w:rsidR="00054CC9" w:rsidRDefault="00054CC9" w:rsidP="00054CC9">
      <w:pPr>
        <w:tabs>
          <w:tab w:val="left" w:pos="0"/>
        </w:tabs>
        <w:spacing w:after="0" w:line="240" w:lineRule="auto"/>
        <w:ind w:right="-1"/>
        <w:jc w:val="center"/>
        <w:rPr>
          <w:rFonts w:ascii="Arial" w:hAnsi="Arial" w:cs="Arial"/>
          <w:b/>
          <w:sz w:val="24"/>
          <w:szCs w:val="24"/>
        </w:rPr>
      </w:pPr>
      <w:r>
        <w:rPr>
          <w:rFonts w:ascii="Arial" w:hAnsi="Arial" w:cs="Arial"/>
          <w:b/>
          <w:sz w:val="24"/>
          <w:szCs w:val="24"/>
        </w:rPr>
        <w:t>Общие сведения</w:t>
      </w:r>
    </w:p>
    <w:p w:rsidR="00054CC9" w:rsidRDefault="00054CC9" w:rsidP="00054CC9">
      <w:pPr>
        <w:tabs>
          <w:tab w:val="left" w:pos="0"/>
        </w:tabs>
        <w:spacing w:after="0" w:line="240" w:lineRule="auto"/>
        <w:ind w:right="-1"/>
        <w:jc w:val="center"/>
        <w:rPr>
          <w:rFonts w:ascii="Arial" w:hAnsi="Arial" w:cs="Arial"/>
          <w:sz w:val="24"/>
          <w:szCs w:val="24"/>
        </w:rPr>
      </w:pPr>
    </w:p>
    <w:p w:rsidR="00054CC9" w:rsidRDefault="00054CC9" w:rsidP="00054CC9">
      <w:pPr>
        <w:tabs>
          <w:tab w:val="left" w:pos="0"/>
        </w:tabs>
        <w:spacing w:after="0" w:line="240" w:lineRule="auto"/>
        <w:ind w:right="-1"/>
        <w:jc w:val="both"/>
        <w:rPr>
          <w:rFonts w:ascii="Arial" w:hAnsi="Arial" w:cs="Arial"/>
          <w:sz w:val="24"/>
          <w:szCs w:val="24"/>
        </w:rPr>
      </w:pPr>
      <w:r>
        <w:rPr>
          <w:rFonts w:ascii="Arial" w:hAnsi="Arial" w:cs="Arial"/>
          <w:sz w:val="24"/>
          <w:szCs w:val="24"/>
        </w:rPr>
        <w:tab/>
        <w:t>За отчетный период деятельности состоялось 7 очередных заседаний Думы и одно внеочередное (07.07.2021г.). Также одно заседание (от 26.10.2021 года) было отменено в связи с отсутствием кворума депутатов.</w:t>
      </w:r>
    </w:p>
    <w:p w:rsidR="00054CC9" w:rsidRDefault="00054CC9" w:rsidP="00054CC9">
      <w:pPr>
        <w:tabs>
          <w:tab w:val="left" w:pos="0"/>
        </w:tabs>
        <w:spacing w:after="0" w:line="240" w:lineRule="auto"/>
        <w:ind w:right="-1"/>
        <w:jc w:val="both"/>
        <w:rPr>
          <w:rFonts w:ascii="Arial" w:hAnsi="Arial" w:cs="Arial"/>
          <w:sz w:val="24"/>
          <w:szCs w:val="24"/>
        </w:rPr>
      </w:pPr>
      <w:r>
        <w:rPr>
          <w:rFonts w:ascii="Arial" w:hAnsi="Arial" w:cs="Arial"/>
          <w:sz w:val="24"/>
          <w:szCs w:val="24"/>
        </w:rPr>
        <w:tab/>
        <w:t>За период с 01.01.2021 года по 30.12.2021 года было принято 55 решений.</w:t>
      </w:r>
    </w:p>
    <w:p w:rsidR="00054CC9" w:rsidRDefault="00054CC9" w:rsidP="00054CC9">
      <w:pPr>
        <w:tabs>
          <w:tab w:val="left" w:pos="0"/>
        </w:tabs>
        <w:spacing w:after="0" w:line="240" w:lineRule="auto"/>
        <w:ind w:right="-1"/>
        <w:jc w:val="both"/>
        <w:rPr>
          <w:rFonts w:ascii="Arial" w:hAnsi="Arial" w:cs="Arial"/>
          <w:sz w:val="24"/>
          <w:szCs w:val="24"/>
        </w:rPr>
      </w:pPr>
      <w:r>
        <w:rPr>
          <w:rFonts w:ascii="Arial" w:hAnsi="Arial" w:cs="Arial"/>
          <w:sz w:val="24"/>
          <w:szCs w:val="24"/>
        </w:rPr>
        <w:tab/>
        <w:t>За аналогичный период 2020 года состоялось 8 заседаний Думы и принято 43 решения; в 2019 году – 14 заседаний, принято 50 решений соответственно.</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 xml:space="preserve">В целом, характеризуя правотворческую деятельность Думы Вихоревского МО, стоит отметить, что за 2021 год приняты в работу 62 проекта решений, из них 52 утверждены на заседаниях представительного органа. Из всех проектов решений по инициативе главы Вихоревского МО внесено 26, по инициативе Думы – 35, в том числе, в порядке законодательной инициативы - 1. За истекший период Думой приняты 41 новый муниципальный правовой акт, из них 37 нормативно-правового характера, 4 документа были отменены, как утратившие силу. Внесены изменения и дополнения в 11 </w:t>
      </w:r>
      <w:proofErr w:type="gramStart"/>
      <w:r>
        <w:rPr>
          <w:rFonts w:ascii="Arial" w:hAnsi="Arial" w:cs="Arial"/>
          <w:sz w:val="24"/>
          <w:szCs w:val="24"/>
        </w:rPr>
        <w:t>действующих</w:t>
      </w:r>
      <w:proofErr w:type="gramEnd"/>
      <w:r>
        <w:rPr>
          <w:rFonts w:ascii="Arial" w:hAnsi="Arial" w:cs="Arial"/>
          <w:sz w:val="24"/>
          <w:szCs w:val="24"/>
        </w:rPr>
        <w:t xml:space="preserve"> муниципальных правовых акта. </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 xml:space="preserve">В 2021 году Думой были приняты общественно-значимые решения, такие как: </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награждении Благодарственным письмом и Почетной грамотой Думы;</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 xml:space="preserve">о присвоении звания «Почетный гражданин </w:t>
      </w:r>
      <w:proofErr w:type="gramStart"/>
      <w:r>
        <w:rPr>
          <w:rFonts w:ascii="Arial" w:hAnsi="Arial" w:cs="Arial"/>
          <w:sz w:val="24"/>
          <w:szCs w:val="24"/>
        </w:rPr>
        <w:t>г</w:t>
      </w:r>
      <w:proofErr w:type="gramEnd"/>
      <w:r>
        <w:rPr>
          <w:rFonts w:ascii="Arial" w:hAnsi="Arial" w:cs="Arial"/>
          <w:sz w:val="24"/>
          <w:szCs w:val="24"/>
        </w:rPr>
        <w:t>. Вихоревка»;</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об утверждении положений по 5 видам муниципального контроля;</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урегулированы вопросы внесения, обсуждения и проведения публичных процедур по инициативным проектам;</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утверждены правила благоустройства территории городского поселения в новой редакции;</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принято решение о поддержке инвестиционной деятельности;</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решения по земельному налогу и налогу на имущество физических лиц;</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порядке организации и регистрации устава органов территориального общественного самоуправления;</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Регламент Думы;</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Правила землепользования и застройки;</w:t>
      </w:r>
    </w:p>
    <w:p w:rsidR="00054CC9" w:rsidRDefault="00054CC9" w:rsidP="00054CC9">
      <w:pPr>
        <w:spacing w:after="0" w:line="240" w:lineRule="auto"/>
        <w:ind w:right="-1" w:firstLine="709"/>
        <w:jc w:val="both"/>
        <w:rPr>
          <w:rFonts w:ascii="Arial" w:hAnsi="Arial" w:cs="Arial"/>
          <w:sz w:val="24"/>
          <w:szCs w:val="24"/>
        </w:rPr>
      </w:pPr>
      <w:r>
        <w:rPr>
          <w:rFonts w:ascii="Arial" w:hAnsi="Arial" w:cs="Arial"/>
          <w:sz w:val="24"/>
          <w:szCs w:val="24"/>
        </w:rPr>
        <w:t>о согласовании в передаче имущества с муниципального района и т.д.</w:t>
      </w:r>
    </w:p>
    <w:p w:rsidR="00054CC9" w:rsidRDefault="00054CC9" w:rsidP="00054CC9">
      <w:pPr>
        <w:spacing w:after="0" w:line="240" w:lineRule="auto"/>
        <w:ind w:right="-1" w:firstLine="709"/>
        <w:jc w:val="both"/>
        <w:rPr>
          <w:rFonts w:ascii="Arial" w:hAnsi="Arial" w:cs="Arial"/>
          <w:noProof/>
          <w:sz w:val="24"/>
          <w:szCs w:val="24"/>
          <w:lang w:eastAsia="ru-RU"/>
        </w:rPr>
      </w:pPr>
      <w:r>
        <w:rPr>
          <w:rFonts w:ascii="Arial" w:hAnsi="Arial" w:cs="Arial"/>
          <w:sz w:val="24"/>
          <w:szCs w:val="24"/>
        </w:rPr>
        <w:t>На поступившие акты прокурорского реагирования Думой в 2021 году принято 2 решения (от 11.11.2021г. №189, от 11.11.2021г. №190).</w:t>
      </w:r>
      <w:r>
        <w:rPr>
          <w:rFonts w:ascii="Arial" w:hAnsi="Arial" w:cs="Arial"/>
          <w:noProof/>
          <w:sz w:val="24"/>
          <w:szCs w:val="24"/>
          <w:lang w:eastAsia="ru-RU"/>
        </w:rPr>
        <w:t xml:space="preserve"> </w:t>
      </w:r>
    </w:p>
    <w:p w:rsidR="00054CC9" w:rsidRDefault="00054CC9" w:rsidP="00054CC9">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Полный перечень решений указан в прилагаемом ниже реестре. </w:t>
      </w:r>
    </w:p>
    <w:p w:rsidR="00054CC9" w:rsidRDefault="00054CC9" w:rsidP="00054CC9">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30 сентября 2021 года на основании поступившего заявления досрочно прекращены полномочий депутата Думы Вихоревского муниципального образования Герасимова С. В. по одномандатному избирательному округу №14 в связи с отставкой по собственному желанию. </w:t>
      </w:r>
    </w:p>
    <w:p w:rsidR="00054CC9" w:rsidRDefault="00054CC9" w:rsidP="00054CC9">
      <w:pPr>
        <w:spacing w:after="0" w:line="240" w:lineRule="auto"/>
        <w:ind w:right="-1" w:firstLine="709"/>
        <w:jc w:val="both"/>
        <w:rPr>
          <w:rFonts w:ascii="Arial" w:hAnsi="Arial" w:cs="Arial"/>
          <w:noProof/>
          <w:sz w:val="24"/>
          <w:szCs w:val="24"/>
          <w:lang w:eastAsia="ru-RU"/>
        </w:rPr>
      </w:pPr>
      <w:proofErr w:type="gramStart"/>
      <w:r>
        <w:rPr>
          <w:rFonts w:ascii="Arial" w:hAnsi="Arial" w:cs="Arial"/>
          <w:noProof/>
          <w:sz w:val="24"/>
          <w:szCs w:val="24"/>
          <w:lang w:eastAsia="ru-RU"/>
        </w:rPr>
        <w:t xml:space="preserve">21.02.2020 года по административному исковому заявлению прокурора Братского района решением Братского районного суда Иркутской области Думу Вихоревского МО обязали организовать в Вихоревском муниципальном образовании внешний муниципальный финансовый контроль путем создания КСО Вихоревского </w:t>
      </w:r>
      <w:r>
        <w:rPr>
          <w:rFonts w:ascii="Arial" w:hAnsi="Arial" w:cs="Arial"/>
          <w:noProof/>
          <w:sz w:val="24"/>
          <w:szCs w:val="24"/>
          <w:lang w:eastAsia="ru-RU"/>
        </w:rPr>
        <w:lastRenderedPageBreak/>
        <w:t>муниципального образования или заключения соглашения о передаче полномочий КСО Вихоревского муниципального образования по осуществлению внешнего муниципального финансового контроля в соответствии с законодательством.</w:t>
      </w:r>
      <w:proofErr w:type="gramEnd"/>
      <w:r>
        <w:rPr>
          <w:rFonts w:ascii="Arial" w:hAnsi="Arial" w:cs="Arial"/>
          <w:noProof/>
          <w:sz w:val="24"/>
          <w:szCs w:val="24"/>
          <w:lang w:eastAsia="ru-RU"/>
        </w:rPr>
        <w:t xml:space="preserve"> Срок исполнения судебного акта истек 31.12.2021 года (определение Братского районного суда от 28.12.2020 года). </w:t>
      </w:r>
      <w:proofErr w:type="gramStart"/>
      <w:r>
        <w:rPr>
          <w:rFonts w:ascii="Arial" w:hAnsi="Arial" w:cs="Arial"/>
          <w:noProof/>
          <w:sz w:val="24"/>
          <w:szCs w:val="24"/>
          <w:lang w:eastAsia="ru-RU"/>
        </w:rPr>
        <w:t>В результате обращения Думы Вихоревского МО в Братский районный суд с заявлением о получении отсрочки на новой срок, суд в удовлетоврении требования отказал (определение Братского районного суда Иркутской области от 20.12.2021г.).</w:t>
      </w:r>
      <w:proofErr w:type="gramEnd"/>
      <w:r>
        <w:rPr>
          <w:rFonts w:ascii="Arial" w:hAnsi="Arial" w:cs="Arial"/>
          <w:noProof/>
          <w:sz w:val="24"/>
          <w:szCs w:val="24"/>
          <w:lang w:eastAsia="ru-RU"/>
        </w:rPr>
        <w:t xml:space="preserve"> В настоящее время Дума предпринимает меры по исполнению соответствующего решение суда.</w:t>
      </w:r>
    </w:p>
    <w:p w:rsidR="00054CC9" w:rsidRDefault="00054CC9" w:rsidP="00054CC9">
      <w:pPr>
        <w:spacing w:after="0" w:line="240" w:lineRule="auto"/>
        <w:ind w:right="-1" w:firstLine="709"/>
        <w:jc w:val="both"/>
        <w:rPr>
          <w:rFonts w:ascii="Arial" w:hAnsi="Arial" w:cs="Arial"/>
          <w:noProof/>
          <w:sz w:val="24"/>
          <w:szCs w:val="24"/>
          <w:lang w:eastAsia="ru-RU"/>
        </w:rPr>
      </w:pPr>
      <w:proofErr w:type="gramStart"/>
      <w:r>
        <w:rPr>
          <w:rFonts w:ascii="Arial" w:hAnsi="Arial" w:cs="Arial"/>
          <w:noProof/>
          <w:sz w:val="24"/>
          <w:szCs w:val="24"/>
          <w:lang w:eastAsia="ru-RU"/>
        </w:rPr>
        <w:t>В соответствии с Федеральным законом от 09.02.2009г. №8-ФЗ «Об обеспечении доступа к информации о дяетельности государственных органов и органов местного самоупраления» аппарат Думы Вихоревского МО</w:t>
      </w:r>
      <w:r w:rsidRPr="001B4EEE">
        <w:rPr>
          <w:rFonts w:ascii="Arial" w:hAnsi="Arial" w:cs="Arial"/>
          <w:color w:val="000000"/>
          <w:sz w:val="24"/>
          <w:szCs w:val="24"/>
          <w:shd w:val="clear" w:color="auto" w:fill="FFFFFF"/>
        </w:rPr>
        <w:t xml:space="preserve"> </w:t>
      </w:r>
      <w:r w:rsidRPr="009C30A2">
        <w:rPr>
          <w:rFonts w:ascii="Arial" w:hAnsi="Arial" w:cs="Arial"/>
          <w:color w:val="000000"/>
          <w:sz w:val="24"/>
          <w:szCs w:val="24"/>
          <w:shd w:val="clear" w:color="auto" w:fill="FFFFFF"/>
        </w:rPr>
        <w:t>обеспеч</w:t>
      </w:r>
      <w:r>
        <w:rPr>
          <w:rFonts w:ascii="Arial" w:hAnsi="Arial" w:cs="Arial"/>
          <w:color w:val="000000"/>
          <w:sz w:val="24"/>
          <w:szCs w:val="24"/>
          <w:shd w:val="clear" w:color="auto" w:fill="FFFFFF"/>
        </w:rPr>
        <w:t>ивал</w:t>
      </w:r>
      <w:r w:rsidRPr="009C30A2">
        <w:rPr>
          <w:rFonts w:ascii="Arial" w:hAnsi="Arial" w:cs="Arial"/>
          <w:color w:val="000000"/>
          <w:sz w:val="24"/>
          <w:szCs w:val="24"/>
          <w:shd w:val="clear" w:color="auto" w:fill="FFFFFF"/>
        </w:rPr>
        <w:t xml:space="preserve"> доступ пользователей информацией к информации о деятельности органов местного самоуправления</w:t>
      </w:r>
      <w:r>
        <w:rPr>
          <w:rFonts w:ascii="Arial" w:hAnsi="Arial" w:cs="Arial"/>
          <w:color w:val="000000"/>
          <w:sz w:val="24"/>
          <w:szCs w:val="24"/>
          <w:shd w:val="clear" w:color="auto" w:fill="FFFFFF"/>
        </w:rPr>
        <w:t xml:space="preserve"> Вихоревского муниципального образования путем размещения сведения на официальном сайте Администрации Вихоревского городского поселения в информационно-телекоммуникационной сети «Интернет». </w:t>
      </w:r>
      <w:proofErr w:type="gramEnd"/>
    </w:p>
    <w:p w:rsidR="00054CC9" w:rsidRDefault="00054CC9" w:rsidP="00054CC9">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В течение 2021 года на официальном сайте своевременно были размещены: информация о деятельности Думы, решения, принятые на заседаниях, планы работ и проекты повесток, а также иная информация, характеризующая работу представительного органа.</w:t>
      </w:r>
    </w:p>
    <w:p w:rsidR="00054CC9" w:rsidRDefault="00054CC9" w:rsidP="00054CC9">
      <w:pPr>
        <w:spacing w:after="0" w:line="240" w:lineRule="auto"/>
        <w:ind w:right="-1" w:firstLine="709"/>
        <w:jc w:val="both"/>
        <w:rPr>
          <w:rFonts w:ascii="Arial" w:hAnsi="Arial" w:cs="Arial"/>
          <w:noProof/>
          <w:sz w:val="24"/>
          <w:szCs w:val="24"/>
          <w:lang w:eastAsia="ru-RU"/>
        </w:rPr>
      </w:pPr>
    </w:p>
    <w:p w:rsidR="00054CC9" w:rsidRDefault="00054CC9" w:rsidP="00054CC9">
      <w:pPr>
        <w:spacing w:line="240" w:lineRule="auto"/>
        <w:jc w:val="center"/>
        <w:rPr>
          <w:rFonts w:ascii="Arial" w:hAnsi="Arial" w:cs="Arial"/>
          <w:sz w:val="24"/>
          <w:szCs w:val="24"/>
        </w:rPr>
      </w:pPr>
      <w:r w:rsidRPr="009B5792">
        <w:rPr>
          <w:rFonts w:ascii="Arial" w:hAnsi="Arial" w:cs="Arial"/>
          <w:b/>
          <w:sz w:val="24"/>
          <w:szCs w:val="24"/>
        </w:rPr>
        <w:t>Работа с обращениями граждан за 2021 год</w:t>
      </w:r>
    </w:p>
    <w:p w:rsidR="00054CC9" w:rsidRPr="00AE07A0" w:rsidRDefault="00054CC9" w:rsidP="00054CC9">
      <w:pPr>
        <w:spacing w:after="0" w:line="240" w:lineRule="auto"/>
        <w:ind w:firstLine="709"/>
        <w:jc w:val="both"/>
        <w:rPr>
          <w:rFonts w:ascii="Arial" w:hAnsi="Arial" w:cs="Arial"/>
          <w:sz w:val="24"/>
          <w:szCs w:val="24"/>
        </w:rPr>
      </w:pPr>
      <w:r w:rsidRPr="00AE07A0">
        <w:rPr>
          <w:rFonts w:ascii="Arial" w:hAnsi="Arial" w:cs="Arial"/>
          <w:sz w:val="24"/>
          <w:szCs w:val="24"/>
        </w:rPr>
        <w:t>Дума Вихоревского муниципального образования рассматривает обращения граждан в соответствии с Федеральн</w:t>
      </w:r>
      <w:r>
        <w:rPr>
          <w:rFonts w:ascii="Arial" w:hAnsi="Arial" w:cs="Arial"/>
          <w:sz w:val="24"/>
          <w:szCs w:val="24"/>
        </w:rPr>
        <w:t>ым законом от 22.05.2009 года №</w:t>
      </w:r>
      <w:r w:rsidRPr="00AE07A0">
        <w:rPr>
          <w:rFonts w:ascii="Arial" w:hAnsi="Arial" w:cs="Arial"/>
          <w:sz w:val="24"/>
          <w:szCs w:val="24"/>
        </w:rPr>
        <w:t>59</w:t>
      </w:r>
      <w:r>
        <w:rPr>
          <w:rFonts w:ascii="Arial" w:hAnsi="Arial" w:cs="Arial"/>
          <w:sz w:val="24"/>
          <w:szCs w:val="24"/>
        </w:rPr>
        <w:t>-ФЗ</w:t>
      </w:r>
      <w:r w:rsidRPr="00AE07A0">
        <w:rPr>
          <w:rFonts w:ascii="Arial" w:hAnsi="Arial" w:cs="Arial"/>
          <w:sz w:val="24"/>
          <w:szCs w:val="24"/>
        </w:rPr>
        <w:t xml:space="preserve"> «О порядке рассмотрения обращений граждан Российской Федерации». Думой Вихоревского МО обеспечивалось всестороннее и своевременное рассмотрение поступивших письменных обращений, с направлением письменных ответов заявителям. При необходимости обращения направлялись для принятия мер в соответствующие инстанции для рассмотрения по существу.</w:t>
      </w:r>
    </w:p>
    <w:p w:rsidR="00054CC9" w:rsidRPr="00AE07A0" w:rsidRDefault="00054CC9" w:rsidP="00054CC9">
      <w:pPr>
        <w:spacing w:after="0" w:line="240" w:lineRule="auto"/>
        <w:ind w:firstLine="851"/>
        <w:jc w:val="both"/>
        <w:rPr>
          <w:rFonts w:ascii="Arial" w:hAnsi="Arial" w:cs="Arial"/>
          <w:sz w:val="24"/>
          <w:szCs w:val="24"/>
        </w:rPr>
      </w:pPr>
      <w:proofErr w:type="gramStart"/>
      <w:r w:rsidRPr="00AE07A0">
        <w:rPr>
          <w:rFonts w:ascii="Arial" w:hAnsi="Arial" w:cs="Arial"/>
          <w:sz w:val="24"/>
          <w:szCs w:val="24"/>
        </w:rPr>
        <w:t>За 2021 год в адрес Думы Вихоревского МО поступило 4 обращения от граждан, из ни</w:t>
      </w:r>
      <w:r>
        <w:rPr>
          <w:rFonts w:ascii="Arial" w:hAnsi="Arial" w:cs="Arial"/>
          <w:sz w:val="24"/>
          <w:szCs w:val="24"/>
        </w:rPr>
        <w:t>х 1 коллективное (о</w:t>
      </w:r>
      <w:r w:rsidRPr="00AE07A0">
        <w:rPr>
          <w:rFonts w:ascii="Arial" w:hAnsi="Arial" w:cs="Arial"/>
          <w:sz w:val="24"/>
          <w:szCs w:val="24"/>
        </w:rPr>
        <w:t xml:space="preserve"> пересмотре решения об установлении и введении в действие земел</w:t>
      </w:r>
      <w:r>
        <w:rPr>
          <w:rFonts w:ascii="Arial" w:hAnsi="Arial" w:cs="Arial"/>
          <w:sz w:val="24"/>
          <w:szCs w:val="24"/>
        </w:rPr>
        <w:t>ьного налога на территории Вихоревского МО; о</w:t>
      </w:r>
      <w:r w:rsidRPr="00AE07A0">
        <w:rPr>
          <w:rFonts w:ascii="Arial" w:hAnsi="Arial" w:cs="Arial"/>
          <w:sz w:val="24"/>
          <w:szCs w:val="24"/>
        </w:rPr>
        <w:t xml:space="preserve">бращение по вопросу оказания помощи в приобретении мобильного подъемного механизма для инвалидов колясочников, которое было перенаправлено для рассмотрения в </w:t>
      </w:r>
      <w:r>
        <w:rPr>
          <w:rFonts w:ascii="Arial" w:hAnsi="Arial" w:cs="Arial"/>
          <w:sz w:val="24"/>
          <w:szCs w:val="24"/>
        </w:rPr>
        <w:t>У</w:t>
      </w:r>
      <w:r w:rsidRPr="00AE07A0">
        <w:rPr>
          <w:rFonts w:ascii="Arial" w:hAnsi="Arial" w:cs="Arial"/>
          <w:sz w:val="24"/>
          <w:szCs w:val="24"/>
        </w:rPr>
        <w:t xml:space="preserve">правление социальной защиты </w:t>
      </w:r>
      <w:r>
        <w:rPr>
          <w:rFonts w:ascii="Arial" w:hAnsi="Arial" w:cs="Arial"/>
          <w:sz w:val="24"/>
          <w:szCs w:val="24"/>
        </w:rPr>
        <w:t>населения по Братскому району;</w:t>
      </w:r>
      <w:proofErr w:type="gramEnd"/>
      <w:r>
        <w:rPr>
          <w:rFonts w:ascii="Arial" w:hAnsi="Arial" w:cs="Arial"/>
          <w:sz w:val="24"/>
          <w:szCs w:val="24"/>
        </w:rPr>
        <w:t xml:space="preserve"> к</w:t>
      </w:r>
      <w:r w:rsidRPr="00AE07A0">
        <w:rPr>
          <w:rFonts w:ascii="Arial" w:hAnsi="Arial" w:cs="Arial"/>
          <w:sz w:val="24"/>
          <w:szCs w:val="24"/>
        </w:rPr>
        <w:t>оллектив</w:t>
      </w:r>
      <w:r>
        <w:rPr>
          <w:rFonts w:ascii="Arial" w:hAnsi="Arial" w:cs="Arial"/>
          <w:sz w:val="24"/>
          <w:szCs w:val="24"/>
        </w:rPr>
        <w:t>ное обращение от жителей дома №</w:t>
      </w:r>
      <w:r w:rsidRPr="00AE07A0">
        <w:rPr>
          <w:rFonts w:ascii="Arial" w:hAnsi="Arial" w:cs="Arial"/>
          <w:sz w:val="24"/>
          <w:szCs w:val="24"/>
        </w:rPr>
        <w:t>3 по ул. Ленина</w:t>
      </w:r>
      <w:r>
        <w:rPr>
          <w:rFonts w:ascii="Arial" w:hAnsi="Arial" w:cs="Arial"/>
          <w:sz w:val="24"/>
          <w:szCs w:val="24"/>
        </w:rPr>
        <w:t xml:space="preserve">; </w:t>
      </w:r>
      <w:r w:rsidRPr="00AE07A0">
        <w:rPr>
          <w:rFonts w:ascii="Arial" w:hAnsi="Arial" w:cs="Arial"/>
          <w:sz w:val="24"/>
          <w:szCs w:val="24"/>
        </w:rPr>
        <w:t xml:space="preserve">о принятии мер административного воздействия в отношении гражданина, проживающего в квартире </w:t>
      </w:r>
      <w:r>
        <w:rPr>
          <w:rFonts w:ascii="Arial" w:hAnsi="Arial" w:cs="Arial"/>
          <w:sz w:val="24"/>
          <w:szCs w:val="24"/>
        </w:rPr>
        <w:t>№</w:t>
      </w:r>
      <w:r w:rsidRPr="00AE07A0">
        <w:rPr>
          <w:rFonts w:ascii="Arial" w:hAnsi="Arial" w:cs="Arial"/>
          <w:sz w:val="24"/>
          <w:szCs w:val="24"/>
        </w:rPr>
        <w:t xml:space="preserve">89, </w:t>
      </w:r>
      <w:r>
        <w:rPr>
          <w:rFonts w:ascii="Arial" w:hAnsi="Arial" w:cs="Arial"/>
          <w:sz w:val="24"/>
          <w:szCs w:val="24"/>
        </w:rPr>
        <w:t>с жалобой на антисанитарные условия в подъезде по вине соседа, о запахе из</w:t>
      </w:r>
      <w:r w:rsidRPr="00AE07A0">
        <w:rPr>
          <w:rFonts w:ascii="Arial" w:hAnsi="Arial" w:cs="Arial"/>
          <w:sz w:val="24"/>
          <w:szCs w:val="24"/>
        </w:rPr>
        <w:t xml:space="preserve"> квартиры</w:t>
      </w:r>
      <w:r>
        <w:rPr>
          <w:rFonts w:ascii="Arial" w:hAnsi="Arial" w:cs="Arial"/>
          <w:sz w:val="24"/>
          <w:szCs w:val="24"/>
        </w:rPr>
        <w:t xml:space="preserve"> и шумных</w:t>
      </w:r>
      <w:r w:rsidRPr="00AE07A0">
        <w:rPr>
          <w:rFonts w:ascii="Arial" w:hAnsi="Arial" w:cs="Arial"/>
          <w:sz w:val="24"/>
          <w:szCs w:val="24"/>
        </w:rPr>
        <w:t xml:space="preserve"> компани</w:t>
      </w:r>
      <w:r>
        <w:rPr>
          <w:rFonts w:ascii="Arial" w:hAnsi="Arial" w:cs="Arial"/>
          <w:sz w:val="24"/>
          <w:szCs w:val="24"/>
        </w:rPr>
        <w:t>ях</w:t>
      </w:r>
      <w:r w:rsidRPr="00AE07A0">
        <w:rPr>
          <w:rFonts w:ascii="Arial" w:hAnsi="Arial" w:cs="Arial"/>
          <w:sz w:val="24"/>
          <w:szCs w:val="24"/>
        </w:rPr>
        <w:t>. Данное обращение было перенаправлено в Администрацию В</w:t>
      </w:r>
      <w:r>
        <w:rPr>
          <w:rFonts w:ascii="Arial" w:hAnsi="Arial" w:cs="Arial"/>
          <w:sz w:val="24"/>
          <w:szCs w:val="24"/>
        </w:rPr>
        <w:t>ихоревского городского поселения и отдел полиции №</w:t>
      </w:r>
      <w:r w:rsidRPr="00AE07A0">
        <w:rPr>
          <w:rFonts w:ascii="Arial" w:hAnsi="Arial" w:cs="Arial"/>
          <w:sz w:val="24"/>
          <w:szCs w:val="24"/>
        </w:rPr>
        <w:t>5</w:t>
      </w:r>
      <w:r>
        <w:rPr>
          <w:rFonts w:ascii="Arial" w:hAnsi="Arial" w:cs="Arial"/>
          <w:sz w:val="24"/>
          <w:szCs w:val="24"/>
        </w:rPr>
        <w:t xml:space="preserve"> МУ МВД России «Братское»</w:t>
      </w:r>
      <w:r w:rsidRPr="00AE07A0">
        <w:rPr>
          <w:rFonts w:ascii="Arial" w:hAnsi="Arial" w:cs="Arial"/>
          <w:sz w:val="24"/>
          <w:szCs w:val="24"/>
        </w:rPr>
        <w:t xml:space="preserve">. Также состоялся выезд депутатов Ремизовой Л.Г. и </w:t>
      </w:r>
      <w:proofErr w:type="spellStart"/>
      <w:r w:rsidRPr="00AE07A0">
        <w:rPr>
          <w:rFonts w:ascii="Arial" w:hAnsi="Arial" w:cs="Arial"/>
          <w:sz w:val="24"/>
          <w:szCs w:val="24"/>
        </w:rPr>
        <w:t>Малайкина</w:t>
      </w:r>
      <w:proofErr w:type="spellEnd"/>
      <w:r w:rsidRPr="00AE07A0">
        <w:rPr>
          <w:rFonts w:ascii="Arial" w:hAnsi="Arial" w:cs="Arial"/>
          <w:sz w:val="24"/>
          <w:szCs w:val="24"/>
        </w:rPr>
        <w:t xml:space="preserve"> О.А. по адресу нарушителя, был составлен а</w:t>
      </w:r>
      <w:proofErr w:type="gramStart"/>
      <w:r w:rsidRPr="00AE07A0">
        <w:rPr>
          <w:rFonts w:ascii="Arial" w:hAnsi="Arial" w:cs="Arial"/>
          <w:sz w:val="24"/>
          <w:szCs w:val="24"/>
        </w:rPr>
        <w:t>кт с пр</w:t>
      </w:r>
      <w:proofErr w:type="gramEnd"/>
      <w:r w:rsidRPr="00AE07A0">
        <w:rPr>
          <w:rFonts w:ascii="Arial" w:hAnsi="Arial" w:cs="Arial"/>
          <w:sz w:val="24"/>
          <w:szCs w:val="24"/>
        </w:rPr>
        <w:t xml:space="preserve">иложением фотографий. Данный акт был направлен в отдел ЖКХ для возможности рассмотрения вопроса о выселении данного гражданина. </w:t>
      </w:r>
    </w:p>
    <w:p w:rsidR="00054CC9" w:rsidRPr="00AE07A0" w:rsidRDefault="00054CC9" w:rsidP="00054CC9">
      <w:pPr>
        <w:spacing w:after="0" w:line="240" w:lineRule="auto"/>
        <w:ind w:firstLine="851"/>
        <w:jc w:val="both"/>
        <w:rPr>
          <w:rFonts w:ascii="Arial" w:hAnsi="Arial" w:cs="Arial"/>
          <w:sz w:val="24"/>
          <w:szCs w:val="24"/>
        </w:rPr>
      </w:pPr>
      <w:r w:rsidRPr="00AE07A0">
        <w:rPr>
          <w:rFonts w:ascii="Arial" w:hAnsi="Arial" w:cs="Arial"/>
          <w:sz w:val="24"/>
          <w:szCs w:val="24"/>
        </w:rPr>
        <w:t xml:space="preserve">В ходе приемов </w:t>
      </w:r>
      <w:r>
        <w:rPr>
          <w:rFonts w:ascii="Arial" w:hAnsi="Arial" w:cs="Arial"/>
          <w:sz w:val="24"/>
          <w:szCs w:val="24"/>
        </w:rPr>
        <w:t xml:space="preserve">граждан </w:t>
      </w:r>
      <w:r w:rsidRPr="00AE07A0">
        <w:rPr>
          <w:rFonts w:ascii="Arial" w:hAnsi="Arial" w:cs="Arial"/>
          <w:sz w:val="24"/>
          <w:szCs w:val="24"/>
        </w:rPr>
        <w:t>давались разъяснения, принимались оперативные решения в рамках полномочий органов местного самоуправления, направлялись запросы и письменные обращения в органы государственной власти</w:t>
      </w:r>
      <w:r>
        <w:rPr>
          <w:rFonts w:ascii="Arial" w:hAnsi="Arial" w:cs="Arial"/>
          <w:sz w:val="24"/>
          <w:szCs w:val="24"/>
        </w:rPr>
        <w:t xml:space="preserve"> и иные органы</w:t>
      </w:r>
      <w:r w:rsidRPr="00AE07A0">
        <w:rPr>
          <w:rFonts w:ascii="Arial" w:hAnsi="Arial" w:cs="Arial"/>
          <w:sz w:val="24"/>
          <w:szCs w:val="24"/>
        </w:rPr>
        <w:t>, в компетенцию которых входит решение поставленных вопросов.</w:t>
      </w:r>
    </w:p>
    <w:p w:rsidR="00054CC9" w:rsidRPr="00AE07A0" w:rsidRDefault="00054CC9" w:rsidP="00054CC9">
      <w:pPr>
        <w:spacing w:after="0" w:line="240" w:lineRule="auto"/>
        <w:ind w:firstLine="708"/>
        <w:jc w:val="both"/>
        <w:rPr>
          <w:rFonts w:ascii="Arial" w:hAnsi="Arial" w:cs="Arial"/>
          <w:sz w:val="24"/>
          <w:szCs w:val="24"/>
        </w:rPr>
      </w:pPr>
      <w:r w:rsidRPr="00AE07A0">
        <w:rPr>
          <w:rFonts w:ascii="Arial" w:hAnsi="Arial" w:cs="Arial"/>
          <w:sz w:val="24"/>
          <w:szCs w:val="24"/>
        </w:rPr>
        <w:t>В ряде разрешения многих обращений депутаты отдельных избирательных округов подключались к их рассмотрению и были даны ответы на каждое обращение. На протяжении отчетного периода</w:t>
      </w:r>
      <w:r>
        <w:rPr>
          <w:rFonts w:ascii="Arial" w:hAnsi="Arial" w:cs="Arial"/>
          <w:sz w:val="24"/>
          <w:szCs w:val="24"/>
        </w:rPr>
        <w:t xml:space="preserve"> депутаты Думы Вихоревского МО </w:t>
      </w:r>
      <w:r w:rsidRPr="00AE07A0">
        <w:rPr>
          <w:rFonts w:ascii="Arial" w:hAnsi="Arial" w:cs="Arial"/>
          <w:sz w:val="24"/>
          <w:szCs w:val="24"/>
        </w:rPr>
        <w:t xml:space="preserve">поддерживали связь с населением на своих избирательных округах, вели личный прием граждан, рассматривали поступающие обращения и предложения избирателей, оказывали </w:t>
      </w:r>
      <w:r w:rsidRPr="00AE07A0">
        <w:rPr>
          <w:rFonts w:ascii="Arial" w:hAnsi="Arial" w:cs="Arial"/>
          <w:sz w:val="24"/>
          <w:szCs w:val="24"/>
        </w:rPr>
        <w:lastRenderedPageBreak/>
        <w:t xml:space="preserve">помощь и содействие в решении проблем, содержащихся и поступивших обращениях от граждан. </w:t>
      </w:r>
      <w:proofErr w:type="gramStart"/>
      <w:r>
        <w:rPr>
          <w:rFonts w:ascii="Arial" w:hAnsi="Arial" w:cs="Arial"/>
          <w:sz w:val="24"/>
          <w:szCs w:val="24"/>
        </w:rPr>
        <w:t>Также необходимые разъяснения и ответы на вопросы были даны обратившимся по телефону.</w:t>
      </w:r>
      <w:proofErr w:type="gramEnd"/>
    </w:p>
    <w:p w:rsidR="00054CC9" w:rsidRPr="00AE07A0" w:rsidRDefault="00054CC9" w:rsidP="00054CC9">
      <w:pPr>
        <w:spacing w:after="0" w:line="240" w:lineRule="auto"/>
        <w:ind w:firstLine="708"/>
        <w:jc w:val="both"/>
        <w:rPr>
          <w:rFonts w:ascii="Arial" w:hAnsi="Arial" w:cs="Arial"/>
          <w:sz w:val="24"/>
          <w:szCs w:val="24"/>
        </w:rPr>
      </w:pPr>
      <w:r w:rsidRPr="00AE07A0">
        <w:rPr>
          <w:rFonts w:ascii="Arial" w:hAnsi="Arial" w:cs="Arial"/>
          <w:sz w:val="24"/>
          <w:szCs w:val="24"/>
        </w:rPr>
        <w:t xml:space="preserve">Отдельным сектором следует выделить обращения депутатов. </w:t>
      </w:r>
    </w:p>
    <w:p w:rsidR="00054CC9" w:rsidRPr="00AE07A0" w:rsidRDefault="00054CC9" w:rsidP="00054CC9">
      <w:pPr>
        <w:spacing w:after="0" w:line="240" w:lineRule="auto"/>
        <w:ind w:firstLine="708"/>
        <w:jc w:val="both"/>
        <w:rPr>
          <w:rFonts w:ascii="Arial" w:hAnsi="Arial" w:cs="Arial"/>
          <w:sz w:val="24"/>
          <w:szCs w:val="24"/>
        </w:rPr>
      </w:pPr>
      <w:r w:rsidRPr="00AE07A0">
        <w:rPr>
          <w:rFonts w:ascii="Arial" w:hAnsi="Arial" w:cs="Arial"/>
          <w:sz w:val="24"/>
          <w:szCs w:val="24"/>
        </w:rPr>
        <w:t>Среди обращений был</w:t>
      </w:r>
      <w:r>
        <w:rPr>
          <w:rFonts w:ascii="Arial" w:hAnsi="Arial" w:cs="Arial"/>
          <w:sz w:val="24"/>
          <w:szCs w:val="24"/>
        </w:rPr>
        <w:t>и</w:t>
      </w:r>
      <w:r w:rsidRPr="00AE07A0">
        <w:rPr>
          <w:rFonts w:ascii="Arial" w:hAnsi="Arial" w:cs="Arial"/>
          <w:sz w:val="24"/>
          <w:szCs w:val="24"/>
        </w:rPr>
        <w:t xml:space="preserve"> </w:t>
      </w:r>
      <w:r>
        <w:rPr>
          <w:rFonts w:ascii="Arial" w:hAnsi="Arial" w:cs="Arial"/>
          <w:sz w:val="24"/>
          <w:szCs w:val="24"/>
        </w:rPr>
        <w:t>подготовлены</w:t>
      </w:r>
      <w:r w:rsidRPr="00AE07A0">
        <w:rPr>
          <w:rFonts w:ascii="Arial" w:hAnsi="Arial" w:cs="Arial"/>
          <w:sz w:val="24"/>
          <w:szCs w:val="24"/>
        </w:rPr>
        <w:t xml:space="preserve"> следующими выборными лицами: </w:t>
      </w:r>
    </w:p>
    <w:p w:rsidR="00054CC9" w:rsidRPr="00AE07A0" w:rsidRDefault="00054CC9" w:rsidP="00054CC9">
      <w:pPr>
        <w:spacing w:after="0" w:line="240" w:lineRule="auto"/>
        <w:ind w:firstLine="709"/>
        <w:jc w:val="both"/>
        <w:rPr>
          <w:rFonts w:ascii="Arial" w:hAnsi="Arial" w:cs="Arial"/>
          <w:sz w:val="24"/>
          <w:szCs w:val="24"/>
        </w:rPr>
      </w:pPr>
      <w:r w:rsidRPr="00AE07A0">
        <w:rPr>
          <w:rFonts w:ascii="Arial" w:hAnsi="Arial" w:cs="Arial"/>
          <w:sz w:val="24"/>
          <w:szCs w:val="24"/>
        </w:rPr>
        <w:t>Колядова Л. В. (</w:t>
      </w:r>
      <w:r>
        <w:rPr>
          <w:rFonts w:ascii="Arial" w:hAnsi="Arial" w:cs="Arial"/>
          <w:sz w:val="24"/>
          <w:szCs w:val="24"/>
        </w:rPr>
        <w:t>15 обращений - округ №</w:t>
      </w:r>
      <w:r w:rsidRPr="00AE07A0">
        <w:rPr>
          <w:rFonts w:ascii="Arial" w:hAnsi="Arial" w:cs="Arial"/>
          <w:sz w:val="24"/>
          <w:szCs w:val="24"/>
        </w:rPr>
        <w:t xml:space="preserve">11), </w:t>
      </w:r>
    </w:p>
    <w:p w:rsidR="00054CC9" w:rsidRPr="00AE07A0" w:rsidRDefault="00054CC9" w:rsidP="00054CC9">
      <w:pPr>
        <w:spacing w:after="0" w:line="240" w:lineRule="auto"/>
        <w:ind w:firstLine="709"/>
        <w:jc w:val="both"/>
        <w:rPr>
          <w:rFonts w:ascii="Arial" w:hAnsi="Arial" w:cs="Arial"/>
          <w:sz w:val="24"/>
          <w:szCs w:val="24"/>
        </w:rPr>
      </w:pPr>
      <w:r w:rsidRPr="00AE07A0">
        <w:rPr>
          <w:rFonts w:ascii="Arial" w:hAnsi="Arial" w:cs="Arial"/>
          <w:sz w:val="24"/>
          <w:szCs w:val="24"/>
        </w:rPr>
        <w:t>Решето</w:t>
      </w:r>
      <w:r>
        <w:rPr>
          <w:rFonts w:ascii="Arial" w:hAnsi="Arial" w:cs="Arial"/>
          <w:sz w:val="24"/>
          <w:szCs w:val="24"/>
        </w:rPr>
        <w:t>ва С.В. (4 обращения – округ №</w:t>
      </w:r>
      <w:r w:rsidRPr="00AE07A0">
        <w:rPr>
          <w:rFonts w:ascii="Arial" w:hAnsi="Arial" w:cs="Arial"/>
          <w:sz w:val="24"/>
          <w:szCs w:val="24"/>
        </w:rPr>
        <w:t xml:space="preserve">9). </w:t>
      </w:r>
    </w:p>
    <w:p w:rsidR="00054CC9" w:rsidRPr="00AE07A0" w:rsidRDefault="00054CC9" w:rsidP="00054CC9">
      <w:pPr>
        <w:tabs>
          <w:tab w:val="left" w:pos="3804"/>
        </w:tabs>
        <w:spacing w:after="0"/>
        <w:ind w:firstLine="709"/>
        <w:jc w:val="both"/>
        <w:rPr>
          <w:rFonts w:ascii="Arial" w:hAnsi="Arial" w:cs="Arial"/>
          <w:sz w:val="24"/>
          <w:szCs w:val="24"/>
        </w:rPr>
      </w:pPr>
      <w:r w:rsidRPr="00AE07A0">
        <w:rPr>
          <w:rFonts w:ascii="Arial" w:hAnsi="Arial" w:cs="Arial"/>
          <w:sz w:val="24"/>
          <w:szCs w:val="24"/>
        </w:rPr>
        <w:t>В частности, хотелось бы отдельно отметить следующие обращения:</w:t>
      </w:r>
    </w:p>
    <w:p w:rsidR="00054CC9" w:rsidRPr="00AE07A0" w:rsidRDefault="00054CC9" w:rsidP="00054CC9">
      <w:pPr>
        <w:pStyle w:val="ac"/>
        <w:numPr>
          <w:ilvl w:val="0"/>
          <w:numId w:val="5"/>
        </w:numPr>
        <w:jc w:val="both"/>
        <w:rPr>
          <w:rFonts w:ascii="Arial" w:hAnsi="Arial" w:cs="Arial"/>
        </w:rPr>
      </w:pPr>
      <w:r w:rsidRPr="00AE07A0">
        <w:rPr>
          <w:rFonts w:ascii="Arial" w:hAnsi="Arial" w:cs="Arial"/>
        </w:rPr>
        <w:t>по отлову безнадзорных животных;</w:t>
      </w:r>
    </w:p>
    <w:p w:rsidR="00054CC9" w:rsidRPr="00AE07A0" w:rsidRDefault="00054CC9" w:rsidP="00054CC9">
      <w:pPr>
        <w:pStyle w:val="ac"/>
        <w:numPr>
          <w:ilvl w:val="0"/>
          <w:numId w:val="5"/>
        </w:numPr>
        <w:jc w:val="both"/>
        <w:rPr>
          <w:rFonts w:ascii="Arial" w:hAnsi="Arial" w:cs="Arial"/>
        </w:rPr>
      </w:pPr>
      <w:r w:rsidRPr="00AE07A0">
        <w:rPr>
          <w:rFonts w:ascii="Arial" w:hAnsi="Arial" w:cs="Arial"/>
        </w:rPr>
        <w:t>по очистке тротуаров;</w:t>
      </w:r>
    </w:p>
    <w:p w:rsidR="00054CC9" w:rsidRPr="00AE07A0" w:rsidRDefault="00054CC9" w:rsidP="00054CC9">
      <w:pPr>
        <w:pStyle w:val="ac"/>
        <w:numPr>
          <w:ilvl w:val="0"/>
          <w:numId w:val="5"/>
        </w:numPr>
        <w:jc w:val="both"/>
        <w:rPr>
          <w:rFonts w:ascii="Arial" w:hAnsi="Arial" w:cs="Arial"/>
        </w:rPr>
      </w:pPr>
      <w:r w:rsidRPr="00AE07A0">
        <w:rPr>
          <w:rFonts w:ascii="Arial" w:hAnsi="Arial" w:cs="Arial"/>
        </w:rPr>
        <w:t>по отчистке дорог от снежного наката;</w:t>
      </w:r>
    </w:p>
    <w:p w:rsidR="00054CC9" w:rsidRPr="00AE07A0" w:rsidRDefault="00054CC9" w:rsidP="00054CC9">
      <w:pPr>
        <w:pStyle w:val="ac"/>
        <w:numPr>
          <w:ilvl w:val="0"/>
          <w:numId w:val="5"/>
        </w:numPr>
        <w:jc w:val="both"/>
        <w:rPr>
          <w:rFonts w:ascii="Arial" w:hAnsi="Arial" w:cs="Arial"/>
        </w:rPr>
      </w:pPr>
      <w:r w:rsidRPr="00AE07A0">
        <w:rPr>
          <w:rFonts w:ascii="Arial" w:hAnsi="Arial" w:cs="Arial"/>
        </w:rPr>
        <w:t>о благоустройстве подхода и подъезда к контейнерной площадке;</w:t>
      </w:r>
    </w:p>
    <w:p w:rsidR="00054CC9" w:rsidRPr="00AE07A0" w:rsidRDefault="00054CC9" w:rsidP="00054CC9">
      <w:pPr>
        <w:spacing w:after="0" w:line="240" w:lineRule="auto"/>
        <w:ind w:firstLine="709"/>
        <w:jc w:val="both"/>
        <w:rPr>
          <w:rFonts w:ascii="Arial" w:hAnsi="Arial" w:cs="Arial"/>
          <w:sz w:val="24"/>
          <w:szCs w:val="24"/>
        </w:rPr>
      </w:pPr>
    </w:p>
    <w:p w:rsidR="00054CC9" w:rsidRPr="00AE07A0" w:rsidRDefault="00054CC9" w:rsidP="00054CC9">
      <w:pPr>
        <w:spacing w:after="0" w:line="240" w:lineRule="auto"/>
        <w:ind w:firstLine="709"/>
        <w:jc w:val="both"/>
        <w:rPr>
          <w:rFonts w:ascii="Arial" w:hAnsi="Arial" w:cs="Arial"/>
          <w:sz w:val="24"/>
          <w:szCs w:val="24"/>
        </w:rPr>
      </w:pPr>
      <w:r w:rsidRPr="00AE07A0">
        <w:rPr>
          <w:rFonts w:ascii="Arial" w:hAnsi="Arial" w:cs="Arial"/>
          <w:sz w:val="24"/>
          <w:szCs w:val="24"/>
        </w:rPr>
        <w:t>В течение всего 2021 года сотрудники аппарата Думы Вихоревского МО оказывали депутатам всевозможную методическую и практическую помощь, осуществляя организационное, правовое и документационное обеспечение в работе с обращениями граждан. Дума Вихоревского МО в пределах установленных полномочий продолжает</w:t>
      </w:r>
      <w:r>
        <w:rPr>
          <w:rFonts w:ascii="Arial" w:hAnsi="Arial" w:cs="Arial"/>
          <w:sz w:val="24"/>
          <w:szCs w:val="24"/>
        </w:rPr>
        <w:t>,</w:t>
      </w:r>
      <w:r w:rsidRPr="00AE07A0">
        <w:rPr>
          <w:rFonts w:ascii="Arial" w:hAnsi="Arial" w:cs="Arial"/>
          <w:sz w:val="24"/>
          <w:szCs w:val="24"/>
        </w:rPr>
        <w:t xml:space="preserve"> в части всестороннего рассмотрения поступающих обращений, плотно взаимодействовать с иными органами местного самоуправления и органами государственной власти.</w:t>
      </w:r>
    </w:p>
    <w:p w:rsidR="00054CC9" w:rsidRPr="00AE07A0" w:rsidRDefault="00054CC9" w:rsidP="00054CC9">
      <w:pPr>
        <w:spacing w:after="0" w:line="240" w:lineRule="auto"/>
        <w:ind w:firstLine="709"/>
        <w:jc w:val="both"/>
        <w:rPr>
          <w:rFonts w:ascii="Arial" w:hAnsi="Arial" w:cs="Arial"/>
          <w:sz w:val="24"/>
          <w:szCs w:val="24"/>
        </w:rPr>
      </w:pPr>
      <w:r>
        <w:rPr>
          <w:rFonts w:ascii="Arial" w:hAnsi="Arial" w:cs="Arial"/>
          <w:sz w:val="24"/>
          <w:szCs w:val="24"/>
        </w:rPr>
        <w:t>В течение последнего трехлетнего периода работы п</w:t>
      </w:r>
      <w:r w:rsidRPr="00AE07A0">
        <w:rPr>
          <w:rFonts w:ascii="Arial" w:hAnsi="Arial" w:cs="Arial"/>
          <w:sz w:val="24"/>
          <w:szCs w:val="24"/>
        </w:rPr>
        <w:t xml:space="preserve">о </w:t>
      </w:r>
      <w:r>
        <w:rPr>
          <w:rFonts w:ascii="Arial" w:hAnsi="Arial" w:cs="Arial"/>
          <w:sz w:val="24"/>
          <w:szCs w:val="24"/>
        </w:rPr>
        <w:t xml:space="preserve">обращениям граждан наблюдалась </w:t>
      </w:r>
      <w:r w:rsidRPr="00AE07A0">
        <w:rPr>
          <w:rFonts w:ascii="Arial" w:hAnsi="Arial" w:cs="Arial"/>
          <w:sz w:val="24"/>
          <w:szCs w:val="24"/>
        </w:rPr>
        <w:t xml:space="preserve">динамика </w:t>
      </w:r>
      <w:r>
        <w:rPr>
          <w:rFonts w:ascii="Arial" w:hAnsi="Arial" w:cs="Arial"/>
          <w:sz w:val="24"/>
          <w:szCs w:val="24"/>
        </w:rPr>
        <w:t>роста</w:t>
      </w:r>
      <w:r w:rsidRPr="00AE07A0">
        <w:rPr>
          <w:rFonts w:ascii="Arial" w:hAnsi="Arial" w:cs="Arial"/>
          <w:sz w:val="24"/>
          <w:szCs w:val="24"/>
        </w:rPr>
        <w:t xml:space="preserve"> количества обращений</w:t>
      </w:r>
      <w:r>
        <w:rPr>
          <w:rFonts w:ascii="Arial" w:hAnsi="Arial" w:cs="Arial"/>
          <w:sz w:val="24"/>
          <w:szCs w:val="24"/>
        </w:rPr>
        <w:t>. Однако</w:t>
      </w:r>
      <w:proofErr w:type="gramStart"/>
      <w:r>
        <w:rPr>
          <w:rFonts w:ascii="Arial" w:hAnsi="Arial" w:cs="Arial"/>
          <w:sz w:val="24"/>
          <w:szCs w:val="24"/>
        </w:rPr>
        <w:t>,</w:t>
      </w:r>
      <w:proofErr w:type="gramEnd"/>
      <w:r w:rsidRPr="00AE07A0">
        <w:rPr>
          <w:rFonts w:ascii="Arial" w:hAnsi="Arial" w:cs="Arial"/>
          <w:sz w:val="24"/>
          <w:szCs w:val="24"/>
        </w:rPr>
        <w:t xml:space="preserve"> в 202</w:t>
      </w:r>
      <w:r>
        <w:rPr>
          <w:rFonts w:ascii="Arial" w:hAnsi="Arial" w:cs="Arial"/>
          <w:sz w:val="24"/>
          <w:szCs w:val="24"/>
        </w:rPr>
        <w:t>1</w:t>
      </w:r>
      <w:r w:rsidRPr="00AE07A0">
        <w:rPr>
          <w:rFonts w:ascii="Arial" w:hAnsi="Arial" w:cs="Arial"/>
          <w:sz w:val="24"/>
          <w:szCs w:val="24"/>
        </w:rPr>
        <w:t xml:space="preserve"> году в связи с</w:t>
      </w:r>
      <w:r>
        <w:rPr>
          <w:rFonts w:ascii="Arial" w:hAnsi="Arial" w:cs="Arial"/>
          <w:sz w:val="24"/>
          <w:szCs w:val="24"/>
        </w:rPr>
        <w:t xml:space="preserve">о сложной </w:t>
      </w:r>
      <w:r w:rsidRPr="00AE07A0">
        <w:rPr>
          <w:rFonts w:ascii="Arial" w:hAnsi="Arial" w:cs="Arial"/>
          <w:sz w:val="24"/>
          <w:szCs w:val="24"/>
        </w:rPr>
        <w:t xml:space="preserve">эпидемиологической ситуацией </w:t>
      </w:r>
      <w:r>
        <w:rPr>
          <w:rFonts w:ascii="Arial" w:hAnsi="Arial" w:cs="Arial"/>
          <w:sz w:val="24"/>
          <w:szCs w:val="24"/>
        </w:rPr>
        <w:t>продолжается</w:t>
      </w:r>
      <w:r w:rsidRPr="00AE07A0">
        <w:rPr>
          <w:rFonts w:ascii="Arial" w:hAnsi="Arial" w:cs="Arial"/>
          <w:sz w:val="24"/>
          <w:szCs w:val="24"/>
        </w:rPr>
        <w:t xml:space="preserve"> снижение количества обращений. Так, в 2018 году было рассмотрено 32 обращения, в 2019 году - 38, в 2020 году – 8, в 2021 г</w:t>
      </w:r>
      <w:bookmarkStart w:id="0" w:name="_GoBack"/>
      <w:bookmarkEnd w:id="0"/>
      <w:r w:rsidRPr="00AE07A0">
        <w:rPr>
          <w:rFonts w:ascii="Arial" w:hAnsi="Arial" w:cs="Arial"/>
          <w:sz w:val="24"/>
          <w:szCs w:val="24"/>
        </w:rPr>
        <w:t>. рассмотрено 4 обращения.</w:t>
      </w:r>
    </w:p>
    <w:p w:rsidR="00054CC9" w:rsidRPr="00AE07A0" w:rsidRDefault="00054CC9" w:rsidP="00054CC9">
      <w:pPr>
        <w:spacing w:after="0" w:line="240" w:lineRule="auto"/>
        <w:ind w:firstLine="709"/>
        <w:jc w:val="both"/>
        <w:rPr>
          <w:rFonts w:ascii="Arial" w:hAnsi="Arial" w:cs="Arial"/>
          <w:sz w:val="24"/>
          <w:szCs w:val="24"/>
        </w:rPr>
      </w:pPr>
    </w:p>
    <w:p w:rsidR="00054CC9" w:rsidRDefault="00054CC9" w:rsidP="00054CC9">
      <w:pPr>
        <w:tabs>
          <w:tab w:val="left" w:pos="1380"/>
        </w:tabs>
        <w:spacing w:after="0" w:line="240" w:lineRule="auto"/>
        <w:ind w:firstLine="851"/>
        <w:jc w:val="center"/>
        <w:rPr>
          <w:rFonts w:ascii="Arial" w:hAnsi="Arial" w:cs="Arial"/>
          <w:b/>
          <w:sz w:val="24"/>
          <w:szCs w:val="24"/>
        </w:rPr>
      </w:pPr>
      <w:r>
        <w:rPr>
          <w:rFonts w:ascii="Arial" w:hAnsi="Arial" w:cs="Arial"/>
          <w:b/>
          <w:sz w:val="24"/>
          <w:szCs w:val="24"/>
        </w:rPr>
        <w:t>Депутатские и публичные слушания, депутатский час</w:t>
      </w:r>
    </w:p>
    <w:p w:rsidR="00054CC9" w:rsidRDefault="00054CC9" w:rsidP="00054CC9">
      <w:pPr>
        <w:tabs>
          <w:tab w:val="left" w:pos="1380"/>
        </w:tabs>
        <w:spacing w:after="0" w:line="240" w:lineRule="auto"/>
        <w:ind w:firstLine="851"/>
        <w:jc w:val="center"/>
        <w:rPr>
          <w:rFonts w:ascii="Arial" w:hAnsi="Arial" w:cs="Arial"/>
          <w:b/>
          <w:sz w:val="24"/>
          <w:szCs w:val="24"/>
        </w:rPr>
      </w:pPr>
    </w:p>
    <w:p w:rsidR="00054CC9" w:rsidRDefault="00054CC9" w:rsidP="00054CC9">
      <w:pPr>
        <w:tabs>
          <w:tab w:val="left" w:pos="1380"/>
        </w:tabs>
        <w:spacing w:after="0" w:line="240" w:lineRule="auto"/>
        <w:ind w:right="-1" w:firstLine="851"/>
        <w:jc w:val="both"/>
        <w:rPr>
          <w:rFonts w:ascii="Arial" w:hAnsi="Arial" w:cs="Arial"/>
          <w:sz w:val="24"/>
          <w:szCs w:val="24"/>
        </w:rPr>
      </w:pPr>
      <w:r>
        <w:rPr>
          <w:rFonts w:ascii="Arial" w:hAnsi="Arial" w:cs="Arial"/>
          <w:sz w:val="24"/>
          <w:szCs w:val="24"/>
        </w:rPr>
        <w:t>В целях предварительного обсуждения плановых вопросов в течение отчетного 2021 года 2 раза были организованы депутатские слушания (30.03.2021г., 13.12.2021г.). При этом</w:t>
      </w:r>
      <w:proofErr w:type="gramStart"/>
      <w:r>
        <w:rPr>
          <w:rFonts w:ascii="Arial" w:hAnsi="Arial" w:cs="Arial"/>
          <w:sz w:val="24"/>
          <w:szCs w:val="24"/>
        </w:rPr>
        <w:t>,</w:t>
      </w:r>
      <w:proofErr w:type="gramEnd"/>
      <w:r>
        <w:rPr>
          <w:rFonts w:ascii="Arial" w:hAnsi="Arial" w:cs="Arial"/>
          <w:sz w:val="24"/>
          <w:szCs w:val="24"/>
        </w:rPr>
        <w:t xml:space="preserve"> в общей сложности на слушаниях рассмотрено 17 вопросов. </w:t>
      </w:r>
    </w:p>
    <w:p w:rsidR="00054CC9" w:rsidRDefault="00054CC9" w:rsidP="00054CC9">
      <w:pPr>
        <w:tabs>
          <w:tab w:val="left" w:pos="1380"/>
        </w:tabs>
        <w:spacing w:after="0" w:line="240" w:lineRule="auto"/>
        <w:ind w:right="-1" w:firstLine="851"/>
        <w:jc w:val="both"/>
        <w:rPr>
          <w:rFonts w:ascii="Arial" w:hAnsi="Arial" w:cs="Arial"/>
          <w:sz w:val="24"/>
          <w:szCs w:val="24"/>
        </w:rPr>
      </w:pPr>
      <w:r>
        <w:rPr>
          <w:rFonts w:ascii="Arial" w:hAnsi="Arial" w:cs="Arial"/>
          <w:sz w:val="24"/>
          <w:szCs w:val="24"/>
        </w:rPr>
        <w:t xml:space="preserve">Также в течение 2021 года на основании решения Думы Вихоревского МО были назначены и проведены публичные слушания. Темой обсуждения стал проект решения Думы Вихоревского МО «О внесении изменений и дополнений в Устав Вихоревского муниципального образования». Результаты публичных слушаний своевременно были размещены в официальном источнике опубликования, проект в установленном порядке утвержден решением Думы. Принятые изменения в Устав направлены Главой Вихоревского муниципального образования для прохождения государственной регистрации в Управлении Министерства юстиции России по Иркутской области. </w:t>
      </w:r>
    </w:p>
    <w:p w:rsidR="00054CC9" w:rsidRDefault="00054CC9" w:rsidP="00054CC9">
      <w:pPr>
        <w:tabs>
          <w:tab w:val="left" w:pos="709"/>
        </w:tabs>
        <w:spacing w:after="0" w:line="240" w:lineRule="auto"/>
        <w:ind w:right="-1"/>
        <w:jc w:val="both"/>
        <w:rPr>
          <w:rFonts w:ascii="Arial" w:hAnsi="Arial" w:cs="Arial"/>
          <w:sz w:val="24"/>
          <w:szCs w:val="24"/>
        </w:rPr>
      </w:pPr>
    </w:p>
    <w:p w:rsidR="00054CC9" w:rsidRDefault="00054CC9" w:rsidP="00054CC9">
      <w:pPr>
        <w:spacing w:after="0" w:line="240" w:lineRule="auto"/>
        <w:ind w:left="567" w:right="-143" w:firstLine="709"/>
        <w:jc w:val="center"/>
        <w:rPr>
          <w:rFonts w:ascii="Arial" w:hAnsi="Arial" w:cs="Arial"/>
          <w:b/>
          <w:sz w:val="24"/>
          <w:szCs w:val="24"/>
        </w:rPr>
      </w:pPr>
      <w:r>
        <w:rPr>
          <w:rFonts w:ascii="Arial" w:hAnsi="Arial" w:cs="Arial"/>
          <w:b/>
          <w:sz w:val="24"/>
          <w:szCs w:val="24"/>
        </w:rPr>
        <w:t>Взаимодействие с органами государственной власти, Законодательным Собранием Иркутской области</w:t>
      </w:r>
    </w:p>
    <w:p w:rsidR="00054CC9" w:rsidRDefault="00054CC9" w:rsidP="00054CC9">
      <w:pPr>
        <w:spacing w:after="0" w:line="240" w:lineRule="auto"/>
        <w:ind w:left="567" w:right="-709" w:firstLine="709"/>
        <w:jc w:val="both"/>
        <w:rPr>
          <w:rFonts w:ascii="Arial" w:hAnsi="Arial" w:cs="Arial"/>
          <w:sz w:val="24"/>
          <w:szCs w:val="24"/>
        </w:rPr>
      </w:pP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 xml:space="preserve">В течение всего года Дума Вихоревского МО взаимодействовала с Прокуратурой Братского района. Данная деятельность осуществлялась в следующих формах: участие представителей прокуратуры района в заседаниях и комиссиях Думы; направление информации по результатам изучения проектов муниципальных нормативных правовых актов на соответствие их действующему законодательству (антикоррупционная экспертиза); проведение ежемесячных актов сверки; рассмотрение обращений; получение разъяснений; направление проектов решений в порядке правотворческой инициативы прокурора. </w:t>
      </w:r>
      <w:proofErr w:type="gramStart"/>
      <w:r>
        <w:rPr>
          <w:rFonts w:ascii="Arial" w:hAnsi="Arial" w:cs="Arial"/>
          <w:sz w:val="24"/>
          <w:szCs w:val="24"/>
        </w:rPr>
        <w:t xml:space="preserve">В течение года по информации прокурора (заместителя прокурора) Братского района рассмотрены вопросы на основе направленных модельных </w:t>
      </w:r>
      <w:r>
        <w:rPr>
          <w:rFonts w:ascii="Arial" w:hAnsi="Arial" w:cs="Arial"/>
          <w:sz w:val="24"/>
          <w:szCs w:val="24"/>
        </w:rPr>
        <w:lastRenderedPageBreak/>
        <w:t xml:space="preserve">нормативных правовых актов, разработанных ИОГКУ «Институт законодательства и правовой информации имени М. М. Сперанского», а также исполнялись условия соглашения о взаимодействии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 </w:t>
      </w:r>
      <w:proofErr w:type="gramEnd"/>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 xml:space="preserve">Взаимодействие с представительными органами муниципальных образований в течение 2021 года осуществляло Законодательное Собрание Иркутской области (далее – ЗакСобрание). Свою работу ЗакСобрание Иркутской области строит на основе утвержденных планов. Данное взаимодействие характеризовано участием в вебинарах, семинарах, организуемых областным парламентом. </w:t>
      </w:r>
      <w:proofErr w:type="gramStart"/>
      <w:r>
        <w:rPr>
          <w:rFonts w:ascii="Arial" w:hAnsi="Arial" w:cs="Arial"/>
          <w:sz w:val="24"/>
          <w:szCs w:val="24"/>
        </w:rPr>
        <w:t>По результатам проведенных мероприятий, аппаратом Законодательного Собрания доводились до сведения протоколы заседаний, а также в качестве информационной поддержки для изучения направлялись «Ведомости Законодательного Собрания Иркутской области» (для справки:</w:t>
      </w:r>
      <w:proofErr w:type="gramEnd"/>
      <w:r>
        <w:rPr>
          <w:rFonts w:ascii="Arial" w:hAnsi="Arial" w:cs="Arial"/>
          <w:sz w:val="24"/>
          <w:szCs w:val="24"/>
        </w:rPr>
        <w:t xml:space="preserve"> </w:t>
      </w:r>
      <w:proofErr w:type="gramStart"/>
      <w:r>
        <w:rPr>
          <w:rFonts w:ascii="Arial" w:hAnsi="Arial" w:cs="Arial"/>
          <w:sz w:val="24"/>
          <w:szCs w:val="24"/>
        </w:rPr>
        <w:t>«Ведомости Законодательного Собрания Иркутской области»- регулярное печатное издание - сборник нормативных и иных правовых актов, принимаемых Законодательным Собранием Иркутской области, председателем ЗакСобрания Иркутской области).</w:t>
      </w:r>
      <w:proofErr w:type="gramEnd"/>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В течение 2021 года депутаты и аппарат Думы Вихоревского МО приняли участие в следующих мероприятиях (посредством видеоконференцсвязи):</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02.03.2021г.-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реализации на территории Иркутской области регионального проекта «Чистый воздух», регионального проекта «Комплексная система обращения с отходами; о проблемных вопросах в области обращения с собаками и кошками без владельцев на территории Иркутской области);</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03.03.2021г.- семинар на тему: «Об отдельных вопросах, связанных с представлением сведений о доходах, расходах, об имуществе и обязательствах имущественного характера лицами, замещающими муниципальные должности»;</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09.03.2021г. – совещание по вопросу размера субвенций на осуществление полномочий по первичному воинскому учету на территории, где отсутствуют военные комиссариаты;</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29.03.2021г. –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готовности к паводкоопасному периоду и пожароопасному сезону в Иркутской области в 2021 году);</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14.04.2021г. – заседание Круглого стола «По вопросам местного самоуправления» с участием регионального отделения Общероссийской общественно-государственной организацией «Союз женщин России»;</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19.04.2021г. – участие в проекте «Региональный тур «Область молодых»;</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17.08.2021г. – отчетно-выборная Конференция Иркутского регионального отделения Общероссийской общественной организации «Всероссийский Совет местного самоуправления»;</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14.10.2021г. - заседание</w:t>
      </w:r>
      <w:r w:rsidRPr="007945F6">
        <w:rPr>
          <w:rFonts w:ascii="Arial" w:hAnsi="Arial" w:cs="Arial"/>
          <w:sz w:val="24"/>
          <w:szCs w:val="24"/>
        </w:rPr>
        <w:t xml:space="preserve"> </w:t>
      </w:r>
      <w:r>
        <w:rPr>
          <w:rFonts w:ascii="Arial" w:hAnsi="Arial" w:cs="Arial"/>
          <w:sz w:val="24"/>
          <w:szCs w:val="24"/>
        </w:rPr>
        <w:t>Совета Законодательного Собрания Иркутской области по взаимодействию с представительными органами муниципальных образований Иркутской области (о вопросах сбалансированности бюджетов муниципальных образований Иркутской области; о ходе реализации в Иркутской области мероприятий Федерального проекта «Формирование комфортной городской среды»;</w:t>
      </w:r>
    </w:p>
    <w:p w:rsidR="00054CC9" w:rsidRDefault="00054CC9" w:rsidP="00054CC9">
      <w:pPr>
        <w:spacing w:after="0" w:line="240" w:lineRule="auto"/>
        <w:ind w:right="-143" w:firstLine="567"/>
        <w:jc w:val="both"/>
        <w:rPr>
          <w:rFonts w:ascii="Arial" w:hAnsi="Arial" w:cs="Arial"/>
          <w:sz w:val="24"/>
          <w:szCs w:val="24"/>
        </w:rPr>
      </w:pPr>
      <w:r>
        <w:rPr>
          <w:rFonts w:ascii="Arial" w:hAnsi="Arial" w:cs="Arial"/>
          <w:sz w:val="24"/>
          <w:szCs w:val="24"/>
        </w:rPr>
        <w:t>28.12.2021г.-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проблемных вопросах исполнения органами местного самоуправления контрактов на выполнение работ по строительству, реконструкции, капитальному ремонту объектов в связи с увеличением рыночных цен на строительные ресурсы).</w:t>
      </w:r>
    </w:p>
    <w:p w:rsidR="00054CC9" w:rsidRDefault="00054CC9" w:rsidP="00054CC9">
      <w:pPr>
        <w:spacing w:after="0" w:line="240" w:lineRule="auto"/>
        <w:ind w:right="-143" w:firstLine="567"/>
        <w:jc w:val="both"/>
        <w:rPr>
          <w:rFonts w:ascii="Arial" w:hAnsi="Arial" w:cs="Arial"/>
          <w:sz w:val="24"/>
          <w:szCs w:val="24"/>
        </w:rPr>
      </w:pPr>
    </w:p>
    <w:p w:rsidR="00054CC9" w:rsidRDefault="00054CC9" w:rsidP="00054CC9">
      <w:pPr>
        <w:tabs>
          <w:tab w:val="left" w:pos="6150"/>
        </w:tabs>
        <w:spacing w:after="0" w:line="240" w:lineRule="auto"/>
        <w:jc w:val="center"/>
        <w:rPr>
          <w:rFonts w:ascii="Arial" w:hAnsi="Arial" w:cs="Arial"/>
          <w:b/>
          <w:sz w:val="24"/>
          <w:szCs w:val="24"/>
        </w:rPr>
      </w:pPr>
      <w:r>
        <w:rPr>
          <w:rFonts w:ascii="Arial" w:hAnsi="Arial" w:cs="Arial"/>
          <w:b/>
          <w:sz w:val="24"/>
          <w:szCs w:val="24"/>
        </w:rPr>
        <w:lastRenderedPageBreak/>
        <w:t>Контрольная деятельность</w:t>
      </w:r>
    </w:p>
    <w:p w:rsidR="00054CC9" w:rsidRDefault="00054CC9" w:rsidP="00054CC9">
      <w:pPr>
        <w:tabs>
          <w:tab w:val="left" w:pos="6150"/>
        </w:tabs>
        <w:spacing w:after="0" w:line="240" w:lineRule="auto"/>
        <w:jc w:val="center"/>
        <w:rPr>
          <w:rFonts w:ascii="Arial" w:hAnsi="Arial" w:cs="Arial"/>
          <w:b/>
          <w:sz w:val="24"/>
          <w:szCs w:val="24"/>
        </w:rPr>
      </w:pPr>
    </w:p>
    <w:p w:rsidR="00054CC9" w:rsidRDefault="00054CC9" w:rsidP="00054CC9">
      <w:pPr>
        <w:spacing w:after="0" w:line="240" w:lineRule="auto"/>
        <w:ind w:right="-143" w:firstLine="708"/>
        <w:jc w:val="both"/>
        <w:rPr>
          <w:rFonts w:ascii="Arial" w:hAnsi="Arial" w:cs="Arial"/>
          <w:sz w:val="24"/>
          <w:szCs w:val="24"/>
        </w:rPr>
      </w:pPr>
      <w:r>
        <w:rPr>
          <w:rFonts w:ascii="Arial" w:hAnsi="Arial" w:cs="Arial"/>
          <w:sz w:val="24"/>
          <w:szCs w:val="24"/>
        </w:rPr>
        <w:t xml:space="preserve">В соответствии с Федеральным законом №131-ФЗ, ст. 35 Устава Вихоревского МО, главой 10 Регламента Думы Вихоревского муниципального образования Дума осуществляет в установленном законодательством порядке </w:t>
      </w:r>
      <w:proofErr w:type="gramStart"/>
      <w:r>
        <w:rPr>
          <w:rFonts w:ascii="Arial" w:hAnsi="Arial" w:cs="Arial"/>
          <w:sz w:val="24"/>
          <w:szCs w:val="24"/>
        </w:rPr>
        <w:t>контроль за</w:t>
      </w:r>
      <w:proofErr w:type="gramEnd"/>
      <w:r>
        <w:rPr>
          <w:rFonts w:ascii="Arial" w:hAnsi="Arial" w:cs="Arial"/>
          <w:sz w:val="24"/>
          <w:szCs w:val="24"/>
        </w:rPr>
        <w:t xml:space="preserve"> деятельностью иных органов местного самоуправления и их должностных лиц.</w:t>
      </w:r>
    </w:p>
    <w:p w:rsidR="00054CC9" w:rsidRDefault="00054CC9" w:rsidP="00054CC9">
      <w:pPr>
        <w:spacing w:after="0" w:line="240" w:lineRule="auto"/>
        <w:ind w:right="-711" w:firstLine="708"/>
        <w:jc w:val="both"/>
        <w:rPr>
          <w:rFonts w:ascii="Arial" w:hAnsi="Arial" w:cs="Arial"/>
          <w:sz w:val="24"/>
          <w:szCs w:val="24"/>
        </w:rPr>
      </w:pPr>
      <w:r>
        <w:rPr>
          <w:rFonts w:ascii="Arial" w:hAnsi="Arial" w:cs="Arial"/>
          <w:sz w:val="24"/>
          <w:szCs w:val="24"/>
        </w:rPr>
        <w:t>Указанный контроль в 2021 году осуществлялся в следующих формах:</w:t>
      </w:r>
    </w:p>
    <w:p w:rsidR="00054CC9" w:rsidRDefault="00054CC9" w:rsidP="00054CC9">
      <w:pPr>
        <w:spacing w:after="0" w:line="240" w:lineRule="auto"/>
        <w:ind w:right="-143"/>
        <w:jc w:val="both"/>
        <w:rPr>
          <w:rFonts w:ascii="Arial" w:hAnsi="Arial" w:cs="Arial"/>
          <w:sz w:val="24"/>
          <w:szCs w:val="24"/>
        </w:rPr>
      </w:pPr>
      <w:r>
        <w:rPr>
          <w:rFonts w:ascii="Arial" w:hAnsi="Arial" w:cs="Arial"/>
          <w:sz w:val="24"/>
          <w:szCs w:val="24"/>
        </w:rPr>
        <w:t>- направление депутатских обращений, осуществление депутатских проверок;</w:t>
      </w:r>
    </w:p>
    <w:p w:rsidR="00054CC9" w:rsidRDefault="00054CC9" w:rsidP="00054CC9">
      <w:pPr>
        <w:spacing w:after="0" w:line="240" w:lineRule="auto"/>
        <w:ind w:right="-711"/>
        <w:jc w:val="both"/>
        <w:rPr>
          <w:rFonts w:ascii="Arial" w:hAnsi="Arial" w:cs="Arial"/>
          <w:sz w:val="24"/>
          <w:szCs w:val="24"/>
        </w:rPr>
      </w:pPr>
      <w:r>
        <w:rPr>
          <w:rFonts w:ascii="Arial" w:hAnsi="Arial" w:cs="Arial"/>
          <w:sz w:val="24"/>
          <w:szCs w:val="24"/>
        </w:rPr>
        <w:t>- заслушивание информации, отчетов;</w:t>
      </w:r>
    </w:p>
    <w:p w:rsidR="00054CC9" w:rsidRDefault="00054CC9" w:rsidP="00054CC9">
      <w:pPr>
        <w:spacing w:after="0" w:line="240" w:lineRule="auto"/>
        <w:ind w:right="-711"/>
        <w:jc w:val="both"/>
        <w:rPr>
          <w:rFonts w:ascii="Arial" w:hAnsi="Arial" w:cs="Arial"/>
          <w:sz w:val="24"/>
          <w:szCs w:val="24"/>
        </w:rPr>
      </w:pPr>
      <w:r>
        <w:rPr>
          <w:rFonts w:ascii="Arial" w:hAnsi="Arial" w:cs="Arial"/>
          <w:sz w:val="24"/>
          <w:szCs w:val="24"/>
        </w:rPr>
        <w:t xml:space="preserve">- обеспечение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решений Думы;</w:t>
      </w:r>
    </w:p>
    <w:p w:rsidR="00054CC9" w:rsidRDefault="00054CC9" w:rsidP="00054CC9">
      <w:pPr>
        <w:spacing w:after="0" w:line="240" w:lineRule="auto"/>
        <w:ind w:right="-711"/>
        <w:jc w:val="both"/>
        <w:rPr>
          <w:rFonts w:ascii="Arial" w:hAnsi="Arial" w:cs="Arial"/>
          <w:sz w:val="24"/>
          <w:szCs w:val="24"/>
        </w:rPr>
      </w:pPr>
      <w:r>
        <w:rPr>
          <w:rFonts w:ascii="Arial" w:hAnsi="Arial" w:cs="Arial"/>
          <w:sz w:val="24"/>
          <w:szCs w:val="24"/>
        </w:rPr>
        <w:t>- муниципальный финансовый контроль;</w:t>
      </w:r>
    </w:p>
    <w:p w:rsidR="00054CC9" w:rsidRDefault="00054CC9" w:rsidP="00054CC9">
      <w:pPr>
        <w:spacing w:after="0" w:line="240" w:lineRule="auto"/>
        <w:ind w:right="-711"/>
        <w:jc w:val="both"/>
        <w:rPr>
          <w:rFonts w:ascii="Arial" w:hAnsi="Arial" w:cs="Arial"/>
          <w:sz w:val="24"/>
          <w:szCs w:val="24"/>
        </w:rPr>
      </w:pPr>
      <w:r>
        <w:rPr>
          <w:rFonts w:ascii="Arial" w:hAnsi="Arial" w:cs="Arial"/>
          <w:sz w:val="24"/>
          <w:szCs w:val="24"/>
        </w:rPr>
        <w:t>- в иных формах, предусмотренных законодательством РФ.</w:t>
      </w:r>
    </w:p>
    <w:p w:rsidR="00054CC9" w:rsidRDefault="00054CC9" w:rsidP="00054CC9">
      <w:pPr>
        <w:spacing w:after="0" w:line="240" w:lineRule="auto"/>
        <w:ind w:right="-142" w:firstLine="709"/>
        <w:jc w:val="both"/>
        <w:rPr>
          <w:rFonts w:ascii="Arial" w:hAnsi="Arial" w:cs="Arial"/>
          <w:sz w:val="24"/>
          <w:szCs w:val="24"/>
        </w:rPr>
      </w:pPr>
      <w:proofErr w:type="gramStart"/>
      <w:r>
        <w:rPr>
          <w:rFonts w:ascii="Arial" w:hAnsi="Arial" w:cs="Arial"/>
          <w:sz w:val="24"/>
          <w:szCs w:val="24"/>
        </w:rPr>
        <w:t>Так, в течение 2021 года заслушивались: ежегодный отчет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2020 год, в том числе о решении вопросов, поставленных Думой; информации начальников структурных подразделений Администрации Вихоревского городского поселения, руководителей муниципальных унитарных предприятий и казенных учреждений культуры, представителя ресурсоснабжающей организации ООО «ОВУК».</w:t>
      </w:r>
      <w:proofErr w:type="gramEnd"/>
    </w:p>
    <w:p w:rsidR="00054CC9" w:rsidRDefault="00054CC9" w:rsidP="00054CC9">
      <w:pPr>
        <w:spacing w:after="0" w:line="240" w:lineRule="auto"/>
        <w:ind w:right="-142" w:firstLine="709"/>
        <w:jc w:val="both"/>
        <w:rPr>
          <w:rFonts w:ascii="Arial" w:hAnsi="Arial" w:cs="Arial"/>
          <w:sz w:val="24"/>
          <w:szCs w:val="24"/>
        </w:rPr>
      </w:pPr>
      <w:r>
        <w:rPr>
          <w:rFonts w:ascii="Arial" w:hAnsi="Arial" w:cs="Arial"/>
          <w:sz w:val="24"/>
          <w:szCs w:val="24"/>
        </w:rPr>
        <w:t xml:space="preserve"> На протяжении всего года действовала рабочая группа </w:t>
      </w:r>
      <w:r>
        <w:rPr>
          <w:rFonts w:ascii="Arial" w:hAnsi="Arial" w:cs="Arial"/>
        </w:rPr>
        <w:t xml:space="preserve">по </w:t>
      </w:r>
      <w:r>
        <w:rPr>
          <w:rFonts w:ascii="Arial" w:hAnsi="Arial" w:cs="Arial"/>
          <w:sz w:val="24"/>
          <w:szCs w:val="24"/>
        </w:rPr>
        <w:t xml:space="preserve">вопросу прохождения отопительного сезона на территории Вихоревского муниципального образования. В рамках ее деятельности депутаты проводили осмотры объектов коммунальной инфраструктуры, по результатам которых направлялись обращения. Деятельность рабочей группы велась в нескольких направлениях: выезд на объекты теплоснабжения (котельные), водозабор, очистные сооружения, осмотр КНС, осмотр на предмет готовности к эксплуатации </w:t>
      </w:r>
      <w:proofErr w:type="spellStart"/>
      <w:r>
        <w:rPr>
          <w:rFonts w:ascii="Arial" w:hAnsi="Arial" w:cs="Arial"/>
          <w:sz w:val="24"/>
          <w:szCs w:val="24"/>
        </w:rPr>
        <w:t>водоколонок</w:t>
      </w:r>
      <w:proofErr w:type="spellEnd"/>
      <w:r>
        <w:rPr>
          <w:rFonts w:ascii="Arial" w:hAnsi="Arial" w:cs="Arial"/>
          <w:sz w:val="24"/>
          <w:szCs w:val="24"/>
        </w:rPr>
        <w:t xml:space="preserve"> в зимних условиях. Ряд вопросов были отработаны на комиссии по ЖКХ, либо направлялись запросы и т.д. </w:t>
      </w:r>
      <w:proofErr w:type="gramStart"/>
      <w:r>
        <w:rPr>
          <w:rFonts w:ascii="Arial" w:hAnsi="Arial" w:cs="Arial"/>
          <w:sz w:val="24"/>
          <w:szCs w:val="24"/>
        </w:rPr>
        <w:t>Также проведены выезда на объекты КОС, в том числе в многоквартирные дома по обращениям граждан.</w:t>
      </w:r>
      <w:proofErr w:type="gramEnd"/>
    </w:p>
    <w:p w:rsidR="00054CC9" w:rsidRDefault="00054CC9" w:rsidP="00054CC9">
      <w:pPr>
        <w:spacing w:after="0" w:line="240" w:lineRule="auto"/>
        <w:ind w:right="-711"/>
        <w:jc w:val="both"/>
        <w:rPr>
          <w:rFonts w:ascii="Arial" w:hAnsi="Arial" w:cs="Arial"/>
        </w:rPr>
      </w:pPr>
    </w:p>
    <w:p w:rsidR="00054CC9" w:rsidRDefault="00054CC9" w:rsidP="00054CC9">
      <w:pPr>
        <w:tabs>
          <w:tab w:val="left" w:pos="142"/>
        </w:tabs>
        <w:spacing w:after="0" w:line="240" w:lineRule="auto"/>
        <w:jc w:val="center"/>
        <w:rPr>
          <w:rFonts w:ascii="Arial" w:hAnsi="Arial" w:cs="Arial"/>
          <w:b/>
          <w:sz w:val="24"/>
          <w:szCs w:val="24"/>
        </w:rPr>
      </w:pPr>
      <w:r>
        <w:rPr>
          <w:rFonts w:ascii="Arial" w:hAnsi="Arial" w:cs="Arial"/>
          <w:b/>
          <w:sz w:val="24"/>
          <w:szCs w:val="24"/>
        </w:rPr>
        <w:t>Общественная работа</w:t>
      </w:r>
    </w:p>
    <w:p w:rsidR="00054CC9" w:rsidRDefault="00054CC9" w:rsidP="00054CC9">
      <w:pPr>
        <w:spacing w:after="0" w:line="240" w:lineRule="auto"/>
        <w:ind w:right="-711"/>
        <w:jc w:val="both"/>
        <w:rPr>
          <w:rFonts w:ascii="Arial" w:hAnsi="Arial" w:cs="Arial"/>
          <w:sz w:val="24"/>
          <w:szCs w:val="24"/>
        </w:rPr>
      </w:pP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t xml:space="preserve">Общественная работа в прошедшем 2021 году депутатами проводилась с учетом сложившейся неблагоприятной эпидемиологической обстановки. </w:t>
      </w:r>
      <w:proofErr w:type="gramStart"/>
      <w:r w:rsidRPr="007A59BE">
        <w:rPr>
          <w:rFonts w:ascii="Arial" w:hAnsi="Arial" w:cs="Arial"/>
          <w:sz w:val="24"/>
          <w:szCs w:val="24"/>
        </w:rPr>
        <w:t>Так в первый месяц нового года председатель Думы приняла участие в совместном поздравлении ветеранов Великой Отечественной войны с вручением подарков (</w:t>
      </w:r>
      <w:proofErr w:type="spellStart"/>
      <w:r w:rsidRPr="007A59BE">
        <w:rPr>
          <w:rFonts w:ascii="Arial" w:hAnsi="Arial" w:cs="Arial"/>
          <w:sz w:val="24"/>
          <w:szCs w:val="24"/>
        </w:rPr>
        <w:t>Аб</w:t>
      </w:r>
      <w:r>
        <w:rPr>
          <w:rFonts w:ascii="Arial" w:hAnsi="Arial" w:cs="Arial"/>
          <w:sz w:val="24"/>
          <w:szCs w:val="24"/>
        </w:rPr>
        <w:t>раменко</w:t>
      </w:r>
      <w:proofErr w:type="spellEnd"/>
      <w:r>
        <w:rPr>
          <w:rFonts w:ascii="Arial" w:hAnsi="Arial" w:cs="Arial"/>
          <w:sz w:val="24"/>
          <w:szCs w:val="24"/>
        </w:rPr>
        <w:t xml:space="preserve"> М.Н., </w:t>
      </w:r>
      <w:proofErr w:type="spellStart"/>
      <w:r>
        <w:rPr>
          <w:rFonts w:ascii="Arial" w:hAnsi="Arial" w:cs="Arial"/>
          <w:sz w:val="24"/>
          <w:szCs w:val="24"/>
        </w:rPr>
        <w:t>Бензелюк</w:t>
      </w:r>
      <w:proofErr w:type="spellEnd"/>
      <w:r>
        <w:rPr>
          <w:rFonts w:ascii="Arial" w:hAnsi="Arial" w:cs="Arial"/>
          <w:sz w:val="24"/>
          <w:szCs w:val="24"/>
        </w:rPr>
        <w:t xml:space="preserve"> Р. П.). </w:t>
      </w:r>
      <w:r w:rsidRPr="007A59BE">
        <w:rPr>
          <w:rFonts w:ascii="Arial" w:hAnsi="Arial" w:cs="Arial"/>
          <w:sz w:val="24"/>
          <w:szCs w:val="24"/>
        </w:rPr>
        <w:t>10 апреля 2021 года при участии депутатов Думы МО «Братский район» было проведено обследование объектов, построенных по федеральному проекту в рамках программы «Комфортная гор</w:t>
      </w:r>
      <w:r>
        <w:rPr>
          <w:rFonts w:ascii="Arial" w:hAnsi="Arial" w:cs="Arial"/>
          <w:sz w:val="24"/>
          <w:szCs w:val="24"/>
        </w:rPr>
        <w:t>одская среда».</w:t>
      </w:r>
      <w:proofErr w:type="gramEnd"/>
      <w:r>
        <w:rPr>
          <w:rFonts w:ascii="Arial" w:hAnsi="Arial" w:cs="Arial"/>
          <w:sz w:val="24"/>
          <w:szCs w:val="24"/>
        </w:rPr>
        <w:t xml:space="preserve"> В этот же период</w:t>
      </w:r>
      <w:r w:rsidRPr="007A59BE">
        <w:rPr>
          <w:rFonts w:ascii="Arial" w:hAnsi="Arial" w:cs="Arial"/>
          <w:sz w:val="24"/>
          <w:szCs w:val="24"/>
        </w:rPr>
        <w:t xml:space="preserve"> Братской районной территориальной избирательной комиссией совместно с отделом молодежи Администрации МО «Братский район» было проведено мероприяти</w:t>
      </w:r>
      <w:r>
        <w:rPr>
          <w:rFonts w:ascii="Arial" w:hAnsi="Arial" w:cs="Arial"/>
          <w:sz w:val="24"/>
          <w:szCs w:val="24"/>
        </w:rPr>
        <w:t>е «День молодого избирателя», в</w:t>
      </w:r>
      <w:r w:rsidRPr="007A59BE">
        <w:rPr>
          <w:rFonts w:ascii="Arial" w:hAnsi="Arial" w:cs="Arial"/>
          <w:sz w:val="24"/>
          <w:szCs w:val="24"/>
        </w:rPr>
        <w:t xml:space="preserve"> котором приняли участи</w:t>
      </w:r>
      <w:r>
        <w:rPr>
          <w:rFonts w:ascii="Arial" w:hAnsi="Arial" w:cs="Arial"/>
          <w:sz w:val="24"/>
          <w:szCs w:val="24"/>
        </w:rPr>
        <w:t>е</w:t>
      </w:r>
      <w:r w:rsidRPr="007A59BE">
        <w:rPr>
          <w:rFonts w:ascii="Arial" w:hAnsi="Arial" w:cs="Arial"/>
          <w:sz w:val="24"/>
          <w:szCs w:val="24"/>
        </w:rPr>
        <w:t xml:space="preserve"> старшеклассники общеобразовательных школ района, депутаты Дум города и р</w:t>
      </w:r>
      <w:r>
        <w:rPr>
          <w:rFonts w:ascii="Arial" w:hAnsi="Arial" w:cs="Arial"/>
          <w:sz w:val="24"/>
          <w:szCs w:val="24"/>
        </w:rPr>
        <w:t xml:space="preserve">айона. </w:t>
      </w:r>
      <w:proofErr w:type="gramStart"/>
      <w:r>
        <w:rPr>
          <w:rFonts w:ascii="Arial" w:hAnsi="Arial" w:cs="Arial"/>
          <w:sz w:val="24"/>
          <w:szCs w:val="24"/>
        </w:rPr>
        <w:t xml:space="preserve">Как и в предыдущие годы </w:t>
      </w:r>
      <w:r w:rsidRPr="007A59BE">
        <w:rPr>
          <w:rFonts w:ascii="Arial" w:hAnsi="Arial" w:cs="Arial"/>
          <w:sz w:val="24"/>
          <w:szCs w:val="24"/>
        </w:rPr>
        <w:t xml:space="preserve">по инициативе настоятеля Храма во имя святителя Николая Чудотворца протоиерея Евгения было проведено шествие в честь «Дня Георгия Победоносца», а также прошли мероприятия в рамках цикла «Одной мы связаны судьбой». 22 июня 2021 года по ежегодной традиции депутаты Думы приняли участие </w:t>
      </w:r>
      <w:r>
        <w:rPr>
          <w:rFonts w:ascii="Arial" w:hAnsi="Arial" w:cs="Arial"/>
          <w:sz w:val="24"/>
          <w:szCs w:val="24"/>
        </w:rPr>
        <w:t>в</w:t>
      </w:r>
      <w:r w:rsidRPr="007A59BE">
        <w:rPr>
          <w:rFonts w:ascii="Arial" w:hAnsi="Arial" w:cs="Arial"/>
          <w:sz w:val="24"/>
          <w:szCs w:val="24"/>
        </w:rPr>
        <w:t xml:space="preserve"> «Д</w:t>
      </w:r>
      <w:r>
        <w:rPr>
          <w:rFonts w:ascii="Arial" w:hAnsi="Arial" w:cs="Arial"/>
          <w:sz w:val="24"/>
          <w:szCs w:val="24"/>
        </w:rPr>
        <w:t>не</w:t>
      </w:r>
      <w:r w:rsidRPr="007A59BE">
        <w:rPr>
          <w:rFonts w:ascii="Arial" w:hAnsi="Arial" w:cs="Arial"/>
          <w:sz w:val="24"/>
          <w:szCs w:val="24"/>
        </w:rPr>
        <w:t xml:space="preserve"> памяти и скорби» по случаю 80-летия со дня объявления начала Великой Отечественной</w:t>
      </w:r>
      <w:proofErr w:type="gramEnd"/>
      <w:r w:rsidRPr="007A59BE">
        <w:rPr>
          <w:rFonts w:ascii="Arial" w:hAnsi="Arial" w:cs="Arial"/>
          <w:sz w:val="24"/>
          <w:szCs w:val="24"/>
        </w:rPr>
        <w:t xml:space="preserve"> войны. В течение года прилагались усилия по сбору сре</w:t>
      </w:r>
      <w:proofErr w:type="gramStart"/>
      <w:r w:rsidRPr="007A59BE">
        <w:rPr>
          <w:rFonts w:ascii="Arial" w:hAnsi="Arial" w:cs="Arial"/>
          <w:sz w:val="24"/>
          <w:szCs w:val="24"/>
        </w:rPr>
        <w:t>дств дл</w:t>
      </w:r>
      <w:proofErr w:type="gramEnd"/>
      <w:r w:rsidRPr="007A59BE">
        <w:rPr>
          <w:rFonts w:ascii="Arial" w:hAnsi="Arial" w:cs="Arial"/>
          <w:sz w:val="24"/>
          <w:szCs w:val="24"/>
        </w:rPr>
        <w:t>я помощи многодетной семье, пострадавшей от пожара; а также малообеспеченной семье по организации похорон (семья Гончаровых).</w:t>
      </w: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t>По доброй</w:t>
      </w:r>
      <w:r>
        <w:rPr>
          <w:rFonts w:ascii="Arial" w:hAnsi="Arial" w:cs="Arial"/>
          <w:sz w:val="24"/>
          <w:szCs w:val="24"/>
        </w:rPr>
        <w:t>,</w:t>
      </w:r>
      <w:r w:rsidRPr="007A59BE">
        <w:rPr>
          <w:rFonts w:ascii="Arial" w:hAnsi="Arial" w:cs="Arial"/>
          <w:sz w:val="24"/>
          <w:szCs w:val="24"/>
        </w:rPr>
        <w:t xml:space="preserve"> уже многолетней</w:t>
      </w:r>
      <w:r>
        <w:rPr>
          <w:rFonts w:ascii="Arial" w:hAnsi="Arial" w:cs="Arial"/>
          <w:sz w:val="24"/>
          <w:szCs w:val="24"/>
        </w:rPr>
        <w:t>, традиции депутаты</w:t>
      </w:r>
      <w:r w:rsidRPr="007A59BE">
        <w:rPr>
          <w:rFonts w:ascii="Arial" w:hAnsi="Arial" w:cs="Arial"/>
          <w:sz w:val="24"/>
          <w:szCs w:val="24"/>
        </w:rPr>
        <w:t xml:space="preserve"> Вихоревской Думы поздравили ветеранов с Днем Победы и вручили памятные подарки. Отдельно чествовали в день празднования Дня государственного флага ветерана </w:t>
      </w:r>
      <w:proofErr w:type="spellStart"/>
      <w:r w:rsidRPr="007A59BE">
        <w:rPr>
          <w:rFonts w:ascii="Arial" w:hAnsi="Arial" w:cs="Arial"/>
          <w:sz w:val="24"/>
          <w:szCs w:val="24"/>
        </w:rPr>
        <w:t>Бензелюка</w:t>
      </w:r>
      <w:proofErr w:type="spellEnd"/>
      <w:r w:rsidRPr="007A59BE">
        <w:rPr>
          <w:rFonts w:ascii="Arial" w:hAnsi="Arial" w:cs="Arial"/>
          <w:sz w:val="24"/>
          <w:szCs w:val="24"/>
        </w:rPr>
        <w:t xml:space="preserve"> Р.П. </w:t>
      </w: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lastRenderedPageBreak/>
        <w:t>Весной депутаты приняли участие в посадке деревьев, прошедшей на территории городского сквера, а также в районном экологическом марафоне «Байкальская ель». В конце лета поздравили работников и ветеранов лесной отрасли.</w:t>
      </w:r>
    </w:p>
    <w:p w:rsidR="00054CC9" w:rsidRPr="007A59BE" w:rsidRDefault="00054CC9" w:rsidP="00054CC9">
      <w:pPr>
        <w:spacing w:after="0" w:line="240" w:lineRule="auto"/>
        <w:ind w:right="-143" w:firstLine="708"/>
        <w:jc w:val="both"/>
        <w:rPr>
          <w:rFonts w:ascii="Arial" w:hAnsi="Arial" w:cs="Arial"/>
          <w:sz w:val="24"/>
          <w:szCs w:val="24"/>
        </w:rPr>
      </w:pPr>
      <w:r>
        <w:rPr>
          <w:rFonts w:ascii="Arial" w:hAnsi="Arial" w:cs="Arial"/>
          <w:sz w:val="24"/>
          <w:szCs w:val="24"/>
        </w:rPr>
        <w:t>Положительные впечатления</w:t>
      </w:r>
      <w:r w:rsidRPr="007A59BE">
        <w:rPr>
          <w:rFonts w:ascii="Arial" w:hAnsi="Arial" w:cs="Arial"/>
          <w:sz w:val="24"/>
          <w:szCs w:val="24"/>
        </w:rPr>
        <w:t xml:space="preserve"> принесло участие в областном мероприятии «Скажи мусору нет!».</w:t>
      </w: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t>Осень была ознаменован</w:t>
      </w:r>
      <w:r>
        <w:rPr>
          <w:rFonts w:ascii="Arial" w:hAnsi="Arial" w:cs="Arial"/>
          <w:sz w:val="24"/>
          <w:szCs w:val="24"/>
        </w:rPr>
        <w:t xml:space="preserve">а яркими событиями. В сентябре </w:t>
      </w:r>
      <w:r w:rsidRPr="007A59BE">
        <w:rPr>
          <w:rFonts w:ascii="Arial" w:hAnsi="Arial" w:cs="Arial"/>
          <w:sz w:val="24"/>
          <w:szCs w:val="24"/>
        </w:rPr>
        <w:t xml:space="preserve">на территории города прошла районная ярмарка «Сто процентов </w:t>
      </w:r>
      <w:proofErr w:type="gramStart"/>
      <w:r w:rsidRPr="007A59BE">
        <w:rPr>
          <w:rFonts w:ascii="Arial" w:hAnsi="Arial" w:cs="Arial"/>
          <w:sz w:val="24"/>
          <w:szCs w:val="24"/>
        </w:rPr>
        <w:t>наше</w:t>
      </w:r>
      <w:proofErr w:type="gramEnd"/>
      <w:r w:rsidRPr="007A59BE">
        <w:rPr>
          <w:rFonts w:ascii="Arial" w:hAnsi="Arial" w:cs="Arial"/>
          <w:sz w:val="24"/>
          <w:szCs w:val="24"/>
        </w:rPr>
        <w:t xml:space="preserve">» при участии Администрации и учреждений культуры города. </w:t>
      </w: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t>2021 год стал юбилейным для Вихоревки. В честь 55-летия Администрацией в октябре были организованы культурные и развлекательные мероприятия: КВИЗ, городской КВЕСТ, спартакиада среди организаций города, конкурс «Лучшая усадьба» и т.д.</w:t>
      </w:r>
    </w:p>
    <w:p w:rsidR="00054CC9" w:rsidRPr="007A59BE" w:rsidRDefault="00054CC9" w:rsidP="00054CC9">
      <w:pPr>
        <w:spacing w:after="0" w:line="240" w:lineRule="auto"/>
        <w:ind w:right="-143" w:firstLine="708"/>
        <w:jc w:val="both"/>
        <w:rPr>
          <w:rFonts w:ascii="Arial" w:hAnsi="Arial" w:cs="Arial"/>
          <w:sz w:val="24"/>
          <w:szCs w:val="24"/>
        </w:rPr>
      </w:pPr>
      <w:r w:rsidRPr="007A59BE">
        <w:rPr>
          <w:rFonts w:ascii="Arial" w:hAnsi="Arial" w:cs="Arial"/>
          <w:sz w:val="24"/>
          <w:szCs w:val="24"/>
        </w:rPr>
        <w:t xml:space="preserve">В декабре депутаты Думы вошли в состав жюри по оценке работ в городском фестивале «Новогодний </w:t>
      </w:r>
      <w:proofErr w:type="spellStart"/>
      <w:r w:rsidRPr="007A59BE">
        <w:rPr>
          <w:rFonts w:ascii="Arial" w:hAnsi="Arial" w:cs="Arial"/>
          <w:sz w:val="24"/>
          <w:szCs w:val="24"/>
        </w:rPr>
        <w:t>арт</w:t>
      </w:r>
      <w:r>
        <w:rPr>
          <w:rFonts w:ascii="Arial" w:hAnsi="Arial" w:cs="Arial"/>
          <w:sz w:val="24"/>
          <w:szCs w:val="24"/>
        </w:rPr>
        <w:t>о</w:t>
      </w:r>
      <w:r w:rsidRPr="007A59BE">
        <w:rPr>
          <w:rFonts w:ascii="Arial" w:hAnsi="Arial" w:cs="Arial"/>
          <w:sz w:val="24"/>
          <w:szCs w:val="24"/>
        </w:rPr>
        <w:t>бъект</w:t>
      </w:r>
      <w:proofErr w:type="spellEnd"/>
      <w:r w:rsidRPr="007A59BE">
        <w:rPr>
          <w:rFonts w:ascii="Arial" w:hAnsi="Arial" w:cs="Arial"/>
          <w:sz w:val="24"/>
          <w:szCs w:val="24"/>
        </w:rPr>
        <w:t xml:space="preserve">» и </w:t>
      </w:r>
      <w:r>
        <w:rPr>
          <w:rFonts w:ascii="Arial" w:hAnsi="Arial" w:cs="Arial"/>
          <w:sz w:val="24"/>
          <w:szCs w:val="24"/>
        </w:rPr>
        <w:t xml:space="preserve">участвовали в </w:t>
      </w:r>
      <w:r w:rsidRPr="007A59BE">
        <w:rPr>
          <w:rFonts w:ascii="Arial" w:hAnsi="Arial" w:cs="Arial"/>
          <w:sz w:val="24"/>
          <w:szCs w:val="24"/>
        </w:rPr>
        <w:t>други</w:t>
      </w:r>
      <w:r>
        <w:rPr>
          <w:rFonts w:ascii="Arial" w:hAnsi="Arial" w:cs="Arial"/>
          <w:sz w:val="24"/>
          <w:szCs w:val="24"/>
        </w:rPr>
        <w:t>х</w:t>
      </w:r>
      <w:r w:rsidRPr="007A59BE">
        <w:rPr>
          <w:rFonts w:ascii="Arial" w:hAnsi="Arial" w:cs="Arial"/>
          <w:sz w:val="24"/>
          <w:szCs w:val="24"/>
        </w:rPr>
        <w:t xml:space="preserve"> мероприятия</w:t>
      </w:r>
      <w:r>
        <w:rPr>
          <w:rFonts w:ascii="Arial" w:hAnsi="Arial" w:cs="Arial"/>
          <w:sz w:val="24"/>
          <w:szCs w:val="24"/>
        </w:rPr>
        <w:t>х</w:t>
      </w:r>
      <w:r w:rsidRPr="007A59BE">
        <w:rPr>
          <w:rFonts w:ascii="Arial" w:hAnsi="Arial" w:cs="Arial"/>
          <w:sz w:val="24"/>
          <w:szCs w:val="24"/>
        </w:rPr>
        <w:t>.</w:t>
      </w:r>
    </w:p>
    <w:p w:rsidR="00054CC9" w:rsidRDefault="00054CC9" w:rsidP="00054CC9">
      <w:pPr>
        <w:spacing w:after="0" w:line="240" w:lineRule="auto"/>
        <w:ind w:right="-143" w:firstLine="708"/>
        <w:jc w:val="both"/>
        <w:rPr>
          <w:rFonts w:ascii="Arial" w:hAnsi="Arial" w:cs="Arial"/>
          <w:sz w:val="24"/>
          <w:szCs w:val="24"/>
          <w:highlight w:val="lightGray"/>
        </w:rPr>
      </w:pPr>
    </w:p>
    <w:p w:rsidR="00054CC9" w:rsidRDefault="00054CC9" w:rsidP="00054CC9">
      <w:pPr>
        <w:spacing w:after="0" w:line="240" w:lineRule="auto"/>
        <w:ind w:right="-143" w:firstLine="708"/>
        <w:jc w:val="center"/>
        <w:rPr>
          <w:rFonts w:ascii="Arial" w:hAnsi="Arial" w:cs="Arial"/>
          <w:b/>
          <w:sz w:val="24"/>
          <w:szCs w:val="24"/>
        </w:rPr>
      </w:pPr>
      <w:r>
        <w:rPr>
          <w:rFonts w:ascii="Arial" w:hAnsi="Arial" w:cs="Arial"/>
          <w:b/>
          <w:sz w:val="24"/>
          <w:szCs w:val="24"/>
        </w:rPr>
        <w:t>Работа и отчеты перед избирателями</w:t>
      </w:r>
    </w:p>
    <w:p w:rsidR="00054CC9" w:rsidRDefault="00054CC9" w:rsidP="00054CC9">
      <w:pPr>
        <w:spacing w:after="0" w:line="240" w:lineRule="auto"/>
        <w:ind w:right="-143" w:firstLine="708"/>
        <w:jc w:val="center"/>
        <w:rPr>
          <w:rFonts w:ascii="Arial" w:hAnsi="Arial" w:cs="Arial"/>
          <w:b/>
          <w:sz w:val="24"/>
          <w:szCs w:val="24"/>
        </w:rPr>
      </w:pPr>
    </w:p>
    <w:p w:rsidR="00054CC9" w:rsidRDefault="00054CC9" w:rsidP="00054CC9">
      <w:pPr>
        <w:spacing w:after="0" w:line="240" w:lineRule="auto"/>
        <w:ind w:right="-143" w:firstLine="708"/>
        <w:jc w:val="both"/>
        <w:rPr>
          <w:rFonts w:ascii="Arial" w:hAnsi="Arial" w:cs="Arial"/>
          <w:sz w:val="24"/>
          <w:szCs w:val="24"/>
        </w:rPr>
      </w:pPr>
      <w:r>
        <w:rPr>
          <w:rFonts w:ascii="Arial" w:hAnsi="Arial" w:cs="Arial"/>
          <w:sz w:val="24"/>
          <w:szCs w:val="24"/>
        </w:rPr>
        <w:t>В соответствии со ст. 37 Устава Вихоревского муниципального образования, ст. 3 Регламента Думы, депутат Думы отчитывается перед избирателями своего округа муниципального образования о своей работе не реже одного раза в полугодие.</w:t>
      </w:r>
    </w:p>
    <w:p w:rsidR="00054CC9" w:rsidRDefault="00054CC9" w:rsidP="00054CC9">
      <w:pPr>
        <w:spacing w:after="0" w:line="240" w:lineRule="auto"/>
        <w:ind w:right="-143" w:firstLine="708"/>
        <w:jc w:val="both"/>
        <w:rPr>
          <w:rFonts w:ascii="Arial" w:hAnsi="Arial" w:cs="Arial"/>
          <w:sz w:val="24"/>
          <w:szCs w:val="24"/>
        </w:rPr>
      </w:pPr>
      <w:r>
        <w:rPr>
          <w:rFonts w:ascii="Arial" w:hAnsi="Arial" w:cs="Arial"/>
          <w:sz w:val="24"/>
          <w:szCs w:val="24"/>
        </w:rPr>
        <w:t xml:space="preserve">В 2021 году свои письменные отчеты подал только один депутат Думы по округу №15 по состоянию на 11.03.2021г. </w:t>
      </w:r>
    </w:p>
    <w:p w:rsidR="00054CC9" w:rsidRDefault="00054CC9" w:rsidP="00054CC9">
      <w:pPr>
        <w:spacing w:after="0" w:line="240" w:lineRule="auto"/>
        <w:ind w:right="-143" w:firstLine="708"/>
        <w:jc w:val="both"/>
        <w:rPr>
          <w:rFonts w:ascii="Arial" w:hAnsi="Arial" w:cs="Arial"/>
          <w:sz w:val="24"/>
          <w:szCs w:val="24"/>
        </w:rPr>
      </w:pPr>
      <w:r>
        <w:rPr>
          <w:rFonts w:ascii="Arial" w:hAnsi="Arial" w:cs="Arial"/>
          <w:sz w:val="24"/>
          <w:szCs w:val="24"/>
        </w:rPr>
        <w:t>Также в течение всего года в соответствии с согласованными графиками депутатами осуществлялся прием граждан. Работа по обращениям граждан проводилась и вне графика по устным и письменным обращениям (</w:t>
      </w:r>
      <w:proofErr w:type="gramStart"/>
      <w:r>
        <w:rPr>
          <w:rFonts w:ascii="Arial" w:hAnsi="Arial" w:cs="Arial"/>
          <w:sz w:val="24"/>
          <w:szCs w:val="24"/>
        </w:rPr>
        <w:t>см</w:t>
      </w:r>
      <w:proofErr w:type="gramEnd"/>
      <w:r>
        <w:rPr>
          <w:rFonts w:ascii="Arial" w:hAnsi="Arial" w:cs="Arial"/>
          <w:sz w:val="24"/>
          <w:szCs w:val="24"/>
        </w:rPr>
        <w:t>. раздел «Работа с обращениями граждан в 2021 году»).</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Все отчеты и графики приема граждан размещены в разделе «Дума» на сайте Администрации Вихоревского городского поселения в информационно-телекоммуникационной сети «Интернет».</w:t>
      </w:r>
    </w:p>
    <w:p w:rsidR="00054CC9" w:rsidRDefault="00054CC9" w:rsidP="00054CC9">
      <w:pPr>
        <w:spacing w:after="0" w:line="240" w:lineRule="auto"/>
        <w:ind w:firstLine="708"/>
        <w:jc w:val="both"/>
        <w:rPr>
          <w:rFonts w:ascii="Arial" w:hAnsi="Arial" w:cs="Arial"/>
          <w:sz w:val="24"/>
          <w:szCs w:val="24"/>
        </w:rPr>
      </w:pPr>
    </w:p>
    <w:p w:rsidR="00054CC9" w:rsidRDefault="00054CC9" w:rsidP="00054CC9">
      <w:pPr>
        <w:spacing w:after="0" w:line="240" w:lineRule="auto"/>
        <w:ind w:firstLine="708"/>
        <w:jc w:val="center"/>
        <w:rPr>
          <w:rFonts w:ascii="Arial" w:hAnsi="Arial" w:cs="Arial"/>
          <w:b/>
          <w:sz w:val="28"/>
          <w:szCs w:val="28"/>
        </w:rPr>
      </w:pPr>
      <w:r>
        <w:rPr>
          <w:rFonts w:ascii="Arial" w:hAnsi="Arial" w:cs="Arial"/>
          <w:b/>
          <w:sz w:val="24"/>
          <w:szCs w:val="24"/>
        </w:rPr>
        <w:t>Противодействие коррупции</w:t>
      </w: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4"/>
          <w:szCs w:val="24"/>
        </w:rPr>
        <w:t>На протяжении всего срока осуществления полномочий Думы Вихоревского муниципального образования депутаты Думы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54CC9" w:rsidRDefault="00054CC9" w:rsidP="00054CC9">
      <w:pPr>
        <w:spacing w:after="0" w:line="240" w:lineRule="auto"/>
        <w:jc w:val="both"/>
        <w:rPr>
          <w:rFonts w:ascii="Arial" w:hAnsi="Arial" w:cs="Arial"/>
          <w:sz w:val="24"/>
          <w:szCs w:val="24"/>
        </w:rPr>
      </w:pPr>
      <w:r>
        <w:rPr>
          <w:rFonts w:ascii="Arial" w:hAnsi="Arial" w:cs="Arial"/>
          <w:sz w:val="24"/>
          <w:szCs w:val="24"/>
        </w:rPr>
        <w:tab/>
        <w:t xml:space="preserve">Депутаты в установленном порядке предоставили сведения о своих доходах, расходах, об имуществе и обязательствах имущественного характера, его супруги (супруга) и несовершеннолетних детей. Данные сведения в требуемом объеме были размещены на официальном сайте Администрации Вихоревского городского поселения и находятся в открытом доступе. Аналогичные сведения за 2020 год были предоставлены и муниципальными служащими аппарата Думы, которые также  размещены на сайте. </w:t>
      </w:r>
    </w:p>
    <w:p w:rsidR="00054CC9" w:rsidRDefault="00054CC9" w:rsidP="00054CC9">
      <w:pPr>
        <w:spacing w:after="0" w:line="240" w:lineRule="auto"/>
        <w:jc w:val="both"/>
        <w:rPr>
          <w:rFonts w:ascii="Arial" w:hAnsi="Arial" w:cs="Arial"/>
          <w:sz w:val="24"/>
          <w:szCs w:val="24"/>
        </w:rPr>
      </w:pPr>
      <w:r>
        <w:rPr>
          <w:rFonts w:ascii="Arial" w:hAnsi="Arial" w:cs="Arial"/>
          <w:sz w:val="24"/>
          <w:szCs w:val="24"/>
        </w:rPr>
        <w:tab/>
        <w:t xml:space="preserve">Несмотря на принятые меры по предотвращению нарушений законодательства о противодействии коррупции, факт неисполнения обязанностей, установленных федеральным законодательством для лиц, замещающих муниципальные должности, депутат Думы Вихоревского муниципального образования по одномандатному избирательному округу №14 такую обязанность не исполнил. Данное обстоятельство было установлено в результате проведенной проверки и полученной информации от прокуратуры Братского района Иркутской области от 14.09.2021г. №86-136-2021 и </w:t>
      </w:r>
      <w:r>
        <w:rPr>
          <w:rFonts w:ascii="Arial" w:hAnsi="Arial" w:cs="Arial"/>
          <w:sz w:val="24"/>
          <w:szCs w:val="24"/>
        </w:rPr>
        <w:lastRenderedPageBreak/>
        <w:t xml:space="preserve">впоследствии представлением от 23.09.2021г. №07-27-2021. В результате изучения вопроса, Думой приняты соответствующие решения. </w:t>
      </w:r>
    </w:p>
    <w:p w:rsidR="00054CC9" w:rsidRDefault="00054CC9" w:rsidP="00054CC9">
      <w:pPr>
        <w:spacing w:after="0" w:line="240" w:lineRule="auto"/>
        <w:jc w:val="both"/>
        <w:rPr>
          <w:rFonts w:ascii="Arial" w:hAnsi="Arial" w:cs="Arial"/>
          <w:sz w:val="24"/>
          <w:szCs w:val="24"/>
        </w:rPr>
        <w:sectPr w:rsidR="00054CC9" w:rsidSect="00F77E73">
          <w:pgSz w:w="11906" w:h="16838"/>
          <w:pgMar w:top="1134" w:right="851" w:bottom="1134" w:left="993" w:header="709" w:footer="709" w:gutter="0"/>
          <w:cols w:space="720"/>
          <w:docGrid w:linePitch="299"/>
        </w:sectPr>
      </w:pPr>
    </w:p>
    <w:p w:rsidR="00054CC9" w:rsidRPr="00546F74" w:rsidRDefault="00054CC9" w:rsidP="00054CC9">
      <w:pPr>
        <w:spacing w:after="0" w:line="360" w:lineRule="auto"/>
        <w:jc w:val="center"/>
        <w:rPr>
          <w:rFonts w:ascii="Arial" w:hAnsi="Arial" w:cs="Arial"/>
          <w:noProof/>
          <w:sz w:val="20"/>
          <w:szCs w:val="20"/>
          <w:lang w:eastAsia="ru-RU"/>
        </w:rPr>
      </w:pPr>
      <w:r>
        <w:rPr>
          <w:rFonts w:ascii="Arial" w:hAnsi="Arial" w:cs="Arial"/>
          <w:b/>
          <w:sz w:val="20"/>
          <w:szCs w:val="20"/>
        </w:rPr>
        <w:lastRenderedPageBreak/>
        <w:t>Граф</w:t>
      </w:r>
      <w:r w:rsidRPr="00546F74">
        <w:rPr>
          <w:rFonts w:ascii="Arial" w:hAnsi="Arial" w:cs="Arial"/>
          <w:b/>
          <w:sz w:val="20"/>
          <w:szCs w:val="20"/>
        </w:rPr>
        <w:t>ик посещаемости заседаний Думы депутатами четвертого созыва</w:t>
      </w:r>
      <w:r>
        <w:rPr>
          <w:rFonts w:ascii="Arial" w:hAnsi="Arial" w:cs="Arial"/>
          <w:b/>
          <w:sz w:val="20"/>
          <w:szCs w:val="20"/>
        </w:rPr>
        <w:t xml:space="preserve"> за 2021 год</w:t>
      </w:r>
    </w:p>
    <w:tbl>
      <w:tblPr>
        <w:tblpPr w:leftFromText="180" w:rightFromText="180" w:vertAnchor="page" w:horzAnchor="page" w:tblpX="1483" w:tblpY="871"/>
        <w:tblW w:w="11448" w:type="dxa"/>
        <w:tblLayout w:type="fixed"/>
        <w:tblLook w:val="04A0"/>
      </w:tblPr>
      <w:tblGrid>
        <w:gridCol w:w="2518"/>
        <w:gridCol w:w="992"/>
        <w:gridCol w:w="993"/>
        <w:gridCol w:w="992"/>
        <w:gridCol w:w="850"/>
        <w:gridCol w:w="851"/>
        <w:gridCol w:w="992"/>
        <w:gridCol w:w="992"/>
        <w:gridCol w:w="1134"/>
        <w:gridCol w:w="1134"/>
      </w:tblGrid>
      <w:tr w:rsidR="00054CC9" w:rsidRPr="00546F74" w:rsidTr="001E76E8">
        <w:trPr>
          <w:trHeight w:val="9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30.06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07.07 (внеочередное)</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rPr>
                <w:rFonts w:ascii="Calibri" w:eastAsia="Times New Roman" w:hAnsi="Calibri" w:cs="Times New Roman"/>
                <w:b/>
                <w:color w:val="000000"/>
                <w:sz w:val="20"/>
                <w:szCs w:val="20"/>
                <w:lang w:eastAsia="ru-RU"/>
              </w:rPr>
            </w:pPr>
          </w:p>
          <w:p w:rsidR="00054CC9" w:rsidRDefault="00054CC9" w:rsidP="001E76E8">
            <w:pPr>
              <w:spacing w:after="0" w:line="240" w:lineRule="auto"/>
              <w:rPr>
                <w:rFonts w:ascii="Calibri" w:eastAsia="Times New Roman" w:hAnsi="Calibri" w:cs="Times New Roman"/>
                <w:b/>
                <w:color w:val="000000"/>
                <w:sz w:val="20"/>
                <w:szCs w:val="20"/>
                <w:lang w:eastAsia="ru-RU"/>
              </w:rPr>
            </w:pPr>
          </w:p>
          <w:p w:rsidR="00054CC9" w:rsidRDefault="00054CC9" w:rsidP="001E76E8">
            <w:pPr>
              <w:spacing w:after="0" w:line="240" w:lineRule="auto"/>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10.09</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11.11</w:t>
            </w:r>
          </w:p>
        </w:tc>
        <w:tc>
          <w:tcPr>
            <w:tcW w:w="1134"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21.12</w:t>
            </w:r>
          </w:p>
        </w:tc>
        <w:tc>
          <w:tcPr>
            <w:tcW w:w="1134" w:type="dxa"/>
            <w:tcBorders>
              <w:top w:val="single" w:sz="4" w:space="0" w:color="auto"/>
              <w:left w:val="single" w:sz="4" w:space="0" w:color="auto"/>
              <w:bottom w:val="single" w:sz="4" w:space="0" w:color="auto"/>
              <w:right w:val="single" w:sz="4" w:space="0" w:color="auto"/>
            </w:tcBorders>
          </w:tcPr>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center"/>
              <w:rPr>
                <w:rFonts w:ascii="Calibri" w:eastAsia="Times New Roman" w:hAnsi="Calibri" w:cs="Times New Roman"/>
                <w:b/>
                <w:color w:val="000000"/>
                <w:sz w:val="20"/>
                <w:szCs w:val="20"/>
                <w:lang w:eastAsia="ru-RU"/>
              </w:rPr>
            </w:pPr>
            <w:r w:rsidRPr="00546F74">
              <w:rPr>
                <w:rFonts w:ascii="Calibri" w:eastAsia="Times New Roman" w:hAnsi="Calibri" w:cs="Times New Roman"/>
                <w:b/>
                <w:color w:val="000000"/>
                <w:sz w:val="20"/>
                <w:szCs w:val="20"/>
                <w:lang w:eastAsia="ru-RU"/>
              </w:rPr>
              <w:t>% явки</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Гутов В. Ж.</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87,5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7A4CBC" w:rsidRDefault="00054CC9" w:rsidP="001E76E8">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Пигарев И.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tabs>
                <w:tab w:val="center" w:pos="459"/>
                <w:tab w:val="right" w:pos="918"/>
              </w:tabs>
              <w:spacing w:after="0" w:line="240" w:lineRule="auto"/>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ab/>
            </w:r>
            <w:r w:rsidRPr="007A4CBC">
              <w:rPr>
                <w:rFonts w:ascii="Calibri" w:eastAsia="Times New Roman" w:hAnsi="Calibri" w:cs="Times New Roman"/>
                <w:color w:val="000000"/>
                <w:sz w:val="20"/>
                <w:szCs w:val="20"/>
                <w:highlight w:val="red"/>
                <w:lang w:eastAsia="ru-RU"/>
              </w:rPr>
              <w:tab/>
              <w:t>37,5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highlight w:val="red"/>
                <w:lang w:eastAsia="ru-RU"/>
              </w:rPr>
            </w:pPr>
            <w:r w:rsidRPr="00546F74">
              <w:rPr>
                <w:rFonts w:ascii="Arial" w:eastAsia="Times New Roman" w:hAnsi="Arial" w:cs="Arial"/>
                <w:color w:val="000000"/>
                <w:sz w:val="20"/>
                <w:szCs w:val="20"/>
                <w:lang w:eastAsia="ru-RU"/>
              </w:rPr>
              <w:t>Киселева С. С.</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903B36">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8615AC">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8615AC">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BC3A8B">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F94101">
              <w:rPr>
                <w:rFonts w:ascii="Calibri" w:eastAsia="Times New Roman" w:hAnsi="Calibri" w:cs="Times New Roman"/>
                <w:color w:val="000000"/>
                <w:sz w:val="20"/>
                <w:szCs w:val="20"/>
                <w:lang w:eastAsia="ru-RU"/>
              </w:rPr>
              <w:t>50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highlight w:val="red"/>
                <w:lang w:eastAsia="ru-RU"/>
              </w:rPr>
            </w:pPr>
            <w:r w:rsidRPr="00546F74">
              <w:rPr>
                <w:rFonts w:ascii="Arial" w:eastAsia="Times New Roman" w:hAnsi="Arial" w:cs="Arial"/>
                <w:color w:val="000000"/>
                <w:sz w:val="20"/>
                <w:szCs w:val="20"/>
                <w:lang w:eastAsia="ru-RU"/>
              </w:rPr>
              <w:t>Стасевич О.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62,5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Зарбиев Р. Ф.</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87,5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7A4CBC" w:rsidRDefault="00054CC9" w:rsidP="001E76E8">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Фролов И. Н.</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tabs>
                <w:tab w:val="center" w:pos="388"/>
                <w:tab w:val="right" w:pos="776"/>
              </w:tabs>
              <w:spacing w:after="0" w:line="240" w:lineRule="auto"/>
              <w:rPr>
                <w:rFonts w:ascii="Calibri" w:eastAsia="Times New Roman" w:hAnsi="Calibri" w:cs="Times New Roman"/>
                <w:color w:val="000000"/>
                <w:sz w:val="20"/>
                <w:szCs w:val="20"/>
                <w:lang w:eastAsia="ru-RU"/>
              </w:rPr>
            </w:pPr>
            <w:r w:rsidRPr="007A4CBC">
              <w:rPr>
                <w:rFonts w:ascii="Calibri" w:eastAsia="Times New Roman" w:hAnsi="Calibri" w:cs="Times New Roman"/>
                <w:color w:val="000000"/>
                <w:sz w:val="20"/>
                <w:szCs w:val="20"/>
                <w:lang w:eastAsia="ru-RU"/>
              </w:rPr>
              <w:tab/>
            </w:r>
            <w:r w:rsidRPr="007A4CBC">
              <w:rPr>
                <w:rFonts w:ascii="Calibri" w:eastAsia="Times New Roman" w:hAnsi="Calibri" w:cs="Times New Roman"/>
                <w:color w:val="000000"/>
                <w:sz w:val="20"/>
                <w:szCs w:val="20"/>
                <w:lang w:eastAsia="ru-RU"/>
              </w:rPr>
              <w:tab/>
            </w:r>
          </w:p>
          <w:p w:rsidR="00054CC9" w:rsidRPr="007A4CBC" w:rsidRDefault="00054CC9" w:rsidP="001E76E8">
            <w:pPr>
              <w:tabs>
                <w:tab w:val="center" w:pos="388"/>
                <w:tab w:val="right" w:pos="776"/>
              </w:tabs>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12,5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Карплюк Е. П.</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Попов В.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Решетова С.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7A4CBC" w:rsidRDefault="00054CC9" w:rsidP="001E76E8">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Малайкин О.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37,5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7A4CBC" w:rsidRDefault="00054CC9" w:rsidP="001E76E8">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Колядова Л.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tabs>
                <w:tab w:val="center" w:pos="388"/>
                <w:tab w:val="right" w:pos="776"/>
              </w:tabs>
              <w:spacing w:after="0" w:line="240" w:lineRule="auto"/>
              <w:rPr>
                <w:rFonts w:ascii="Calibri" w:eastAsia="Times New Roman" w:hAnsi="Calibri" w:cs="Times New Roman"/>
                <w:color w:val="000000"/>
                <w:sz w:val="20"/>
                <w:szCs w:val="20"/>
                <w:lang w:eastAsia="ru-RU"/>
              </w:rPr>
            </w:pPr>
            <w:r w:rsidRPr="007A4CBC">
              <w:rPr>
                <w:rFonts w:ascii="Calibri" w:eastAsia="Times New Roman" w:hAnsi="Calibri" w:cs="Times New Roman"/>
                <w:color w:val="000000"/>
                <w:sz w:val="20"/>
                <w:szCs w:val="20"/>
                <w:lang w:eastAsia="ru-RU"/>
              </w:rPr>
              <w:tab/>
            </w:r>
            <w:r w:rsidRPr="007A4CBC">
              <w:rPr>
                <w:rFonts w:ascii="Calibri" w:eastAsia="Times New Roman" w:hAnsi="Calibri" w:cs="Times New Roman"/>
                <w:color w:val="000000"/>
                <w:sz w:val="20"/>
                <w:szCs w:val="20"/>
                <w:lang w:eastAsia="ru-RU"/>
              </w:rPr>
              <w:tab/>
            </w:r>
          </w:p>
          <w:p w:rsidR="00054CC9" w:rsidRPr="007A4CBC" w:rsidRDefault="00054CC9" w:rsidP="001E76E8">
            <w:pPr>
              <w:tabs>
                <w:tab w:val="center" w:pos="388"/>
                <w:tab w:val="right" w:pos="776"/>
              </w:tabs>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7A4CBC"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12,5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Резанова</w:t>
            </w:r>
            <w:proofErr w:type="spellEnd"/>
            <w:r>
              <w:rPr>
                <w:rFonts w:ascii="Arial" w:eastAsia="Times New Roman" w:hAnsi="Arial" w:cs="Arial"/>
                <w:color w:val="000000"/>
                <w:sz w:val="20"/>
                <w:szCs w:val="20"/>
                <w:lang w:eastAsia="ru-RU"/>
              </w:rPr>
              <w:t xml:space="preserve"> Л.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Ремизова Л. Г.</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CB5E3A" w:rsidRDefault="00054CC9" w:rsidP="001E76E8">
            <w:pPr>
              <w:spacing w:after="0" w:line="240" w:lineRule="auto"/>
              <w:rPr>
                <w:rFonts w:ascii="Arial" w:eastAsia="Times New Roman" w:hAnsi="Arial" w:cs="Arial"/>
                <w:color w:val="000000"/>
                <w:sz w:val="20"/>
                <w:szCs w:val="20"/>
                <w:highlight w:val="red"/>
                <w:lang w:eastAsia="ru-RU"/>
              </w:rPr>
            </w:pPr>
            <w:r w:rsidRPr="00CB5E3A">
              <w:rPr>
                <w:rFonts w:ascii="Arial" w:eastAsia="Times New Roman" w:hAnsi="Arial" w:cs="Arial"/>
                <w:color w:val="000000"/>
                <w:sz w:val="20"/>
                <w:szCs w:val="20"/>
                <w:highlight w:val="red"/>
                <w:lang w:eastAsia="ru-RU"/>
              </w:rPr>
              <w:t>Герасимов С.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p>
          <w:p w:rsidR="00054CC9" w:rsidRPr="00CB5E3A" w:rsidRDefault="00054CC9" w:rsidP="001E76E8">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0</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Соколов А.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054CC9" w:rsidRDefault="00054CC9" w:rsidP="001E76E8">
            <w:pPr>
              <w:spacing w:after="0" w:line="240" w:lineRule="auto"/>
              <w:jc w:val="right"/>
              <w:rPr>
                <w:rFonts w:ascii="Calibri" w:eastAsia="Times New Roman" w:hAnsi="Calibri" w:cs="Times New Roman"/>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75</w:t>
            </w:r>
          </w:p>
        </w:tc>
      </w:tr>
      <w:tr w:rsidR="00054CC9" w:rsidRPr="00546F74" w:rsidTr="001E76E8">
        <w:trPr>
          <w:trHeight w:val="300"/>
        </w:trPr>
        <w:tc>
          <w:tcPr>
            <w:tcW w:w="251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Общая явка:</w:t>
            </w:r>
          </w:p>
        </w:tc>
        <w:tc>
          <w:tcPr>
            <w:tcW w:w="99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10/15</w:t>
            </w:r>
          </w:p>
        </w:tc>
        <w:tc>
          <w:tcPr>
            <w:tcW w:w="850"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8/15</w:t>
            </w:r>
          </w:p>
        </w:tc>
        <w:tc>
          <w:tcPr>
            <w:tcW w:w="851"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11/15</w:t>
            </w:r>
          </w:p>
        </w:tc>
        <w:tc>
          <w:tcPr>
            <w:tcW w:w="992" w:type="dxa"/>
            <w:tcBorders>
              <w:top w:val="single" w:sz="4" w:space="0" w:color="auto"/>
              <w:left w:val="single" w:sz="4" w:space="0" w:color="auto"/>
              <w:bottom w:val="single" w:sz="4" w:space="0" w:color="auto"/>
              <w:right w:val="single" w:sz="4" w:space="0" w:color="auto"/>
            </w:tcBorders>
            <w:shd w:val="clear" w:color="000000" w:fill="D99795"/>
          </w:tcPr>
          <w:p w:rsidR="00054CC9" w:rsidRDefault="00054CC9" w:rsidP="001E76E8">
            <w:pPr>
              <w:spacing w:after="0" w:line="240" w:lineRule="auto"/>
              <w:jc w:val="right"/>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2" w:type="dxa"/>
            <w:tcBorders>
              <w:top w:val="single" w:sz="4" w:space="0" w:color="auto"/>
              <w:left w:val="single" w:sz="4" w:space="0" w:color="auto"/>
              <w:bottom w:val="single" w:sz="4" w:space="0" w:color="auto"/>
              <w:right w:val="single" w:sz="4" w:space="0" w:color="auto"/>
            </w:tcBorders>
            <w:shd w:val="clear" w:color="000000" w:fill="D99795"/>
          </w:tcPr>
          <w:p w:rsidR="00054CC9" w:rsidRDefault="00054CC9" w:rsidP="001E76E8">
            <w:pPr>
              <w:spacing w:after="0" w:line="240" w:lineRule="auto"/>
              <w:jc w:val="right"/>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9/14</w:t>
            </w:r>
          </w:p>
        </w:tc>
        <w:tc>
          <w:tcPr>
            <w:tcW w:w="1134" w:type="dxa"/>
            <w:tcBorders>
              <w:top w:val="single" w:sz="4" w:space="0" w:color="auto"/>
              <w:left w:val="single" w:sz="4" w:space="0" w:color="auto"/>
              <w:bottom w:val="single" w:sz="4" w:space="0" w:color="auto"/>
              <w:right w:val="single" w:sz="4" w:space="0" w:color="auto"/>
            </w:tcBorders>
            <w:shd w:val="clear" w:color="000000" w:fill="D99795"/>
          </w:tcPr>
          <w:p w:rsidR="00054CC9" w:rsidRDefault="00054CC9" w:rsidP="001E76E8">
            <w:pPr>
              <w:spacing w:after="0" w:line="240" w:lineRule="auto"/>
              <w:jc w:val="right"/>
              <w:rPr>
                <w:rFonts w:ascii="Calibri" w:eastAsia="Times New Roman" w:hAnsi="Calibri" w:cs="Times New Roman"/>
                <w:b/>
                <w:color w:val="000000"/>
                <w:sz w:val="20"/>
                <w:szCs w:val="20"/>
                <w:lang w:eastAsia="ru-RU"/>
              </w:rPr>
            </w:pPr>
          </w:p>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10/14</w:t>
            </w:r>
          </w:p>
        </w:tc>
        <w:tc>
          <w:tcPr>
            <w:tcW w:w="1134" w:type="dxa"/>
            <w:tcBorders>
              <w:top w:val="single" w:sz="4" w:space="0" w:color="auto"/>
              <w:left w:val="single" w:sz="4" w:space="0" w:color="auto"/>
              <w:bottom w:val="single" w:sz="4" w:space="0" w:color="auto"/>
              <w:right w:val="single" w:sz="4" w:space="0" w:color="auto"/>
            </w:tcBorders>
            <w:shd w:val="clear" w:color="000000" w:fill="D99795"/>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sidRPr="00546F74">
              <w:rPr>
                <w:rFonts w:ascii="Calibri" w:eastAsia="Times New Roman" w:hAnsi="Calibri" w:cs="Times New Roman"/>
                <w:b/>
                <w:color w:val="000000"/>
                <w:sz w:val="20"/>
                <w:szCs w:val="20"/>
                <w:lang w:eastAsia="ru-RU"/>
              </w:rPr>
              <w:t xml:space="preserve"> </w:t>
            </w:r>
          </w:p>
        </w:tc>
      </w:tr>
      <w:tr w:rsidR="00054CC9" w:rsidRPr="00546F74" w:rsidTr="001E76E8">
        <w:trPr>
          <w:trHeight w:val="1800"/>
        </w:trPr>
        <w:tc>
          <w:tcPr>
            <w:tcW w:w="2518"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054CC9" w:rsidRPr="00546F74" w:rsidRDefault="00054CC9" w:rsidP="001E76E8">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Общее количество заседаний за отчетный период</w:t>
            </w:r>
          </w:p>
        </w:tc>
        <w:tc>
          <w:tcPr>
            <w:tcW w:w="992"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054CC9" w:rsidRPr="00546F74" w:rsidRDefault="00054CC9" w:rsidP="001E76E8">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8 в т.ч. 1 внеочередное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54CC9" w:rsidRPr="00546F74" w:rsidRDefault="00054CC9" w:rsidP="001E76E8">
            <w:pPr>
              <w:spacing w:after="0" w:line="240" w:lineRule="auto"/>
              <w:rPr>
                <w:rFonts w:ascii="Calibri" w:eastAsia="Times New Roman" w:hAnsi="Calibri" w:cs="Times New Roman"/>
                <w:color w:val="000000"/>
                <w:sz w:val="20"/>
                <w:szCs w:val="20"/>
                <w:lang w:eastAsia="ru-RU"/>
              </w:rPr>
            </w:pPr>
          </w:p>
        </w:tc>
      </w:tr>
    </w:tbl>
    <w:p w:rsidR="00054CC9" w:rsidRDefault="00054CC9" w:rsidP="00054CC9">
      <w:pPr>
        <w:spacing w:after="0" w:line="240" w:lineRule="auto"/>
        <w:ind w:firstLine="708"/>
        <w:jc w:val="both"/>
        <w:rPr>
          <w:rFonts w:ascii="Arial" w:hAnsi="Arial" w:cs="Arial"/>
          <w:sz w:val="24"/>
          <w:szCs w:val="24"/>
        </w:rPr>
      </w:pPr>
    </w:p>
    <w:p w:rsidR="00054CC9" w:rsidRDefault="00054CC9" w:rsidP="00054CC9">
      <w:pPr>
        <w:spacing w:after="0" w:line="240" w:lineRule="auto"/>
        <w:ind w:firstLine="708"/>
        <w:jc w:val="both"/>
        <w:rPr>
          <w:rFonts w:ascii="Arial" w:hAnsi="Arial" w:cs="Arial"/>
          <w:sz w:val="24"/>
          <w:szCs w:val="24"/>
        </w:rPr>
      </w:pPr>
    </w:p>
    <w:p w:rsidR="00054CC9" w:rsidRDefault="00054CC9" w:rsidP="00054CC9">
      <w:pPr>
        <w:spacing w:after="0" w:line="240" w:lineRule="auto"/>
        <w:jc w:val="center"/>
        <w:rPr>
          <w:rFonts w:ascii="Arial" w:hAnsi="Arial" w:cs="Arial"/>
          <w:sz w:val="28"/>
          <w:szCs w:val="28"/>
        </w:rPr>
        <w:sectPr w:rsidR="00054CC9" w:rsidSect="00F77E73">
          <w:pgSz w:w="16838" w:h="11906" w:orient="landscape"/>
          <w:pgMar w:top="426" w:right="1134" w:bottom="284" w:left="1134" w:header="709" w:footer="709" w:gutter="0"/>
          <w:cols w:space="720"/>
          <w:docGrid w:linePitch="299"/>
        </w:sectPr>
      </w:pPr>
    </w:p>
    <w:p w:rsidR="00054CC9" w:rsidRPr="00D845A4" w:rsidRDefault="00054CC9" w:rsidP="00054CC9">
      <w:pPr>
        <w:tabs>
          <w:tab w:val="left" w:pos="4090"/>
          <w:tab w:val="center" w:pos="5031"/>
        </w:tabs>
        <w:spacing w:after="0" w:line="240" w:lineRule="auto"/>
        <w:jc w:val="center"/>
        <w:rPr>
          <w:rFonts w:ascii="Arial" w:hAnsi="Arial" w:cs="Arial"/>
          <w:sz w:val="24"/>
          <w:szCs w:val="24"/>
        </w:rPr>
      </w:pPr>
      <w:r w:rsidRPr="00D845A4">
        <w:rPr>
          <w:rFonts w:ascii="Arial" w:hAnsi="Arial" w:cs="Arial"/>
          <w:sz w:val="24"/>
          <w:szCs w:val="24"/>
        </w:rPr>
        <w:lastRenderedPageBreak/>
        <w:t>РЕЕСТР</w:t>
      </w:r>
    </w:p>
    <w:p w:rsidR="00054CC9" w:rsidRPr="00D845A4" w:rsidRDefault="00054CC9" w:rsidP="00054CC9">
      <w:pPr>
        <w:spacing w:after="0" w:line="240" w:lineRule="auto"/>
        <w:jc w:val="center"/>
        <w:rPr>
          <w:rFonts w:ascii="Arial" w:hAnsi="Arial" w:cs="Arial"/>
          <w:sz w:val="24"/>
          <w:szCs w:val="24"/>
        </w:rPr>
      </w:pPr>
      <w:r w:rsidRPr="00D845A4">
        <w:rPr>
          <w:rFonts w:ascii="Arial" w:hAnsi="Arial" w:cs="Arial"/>
          <w:sz w:val="24"/>
          <w:szCs w:val="24"/>
        </w:rPr>
        <w:t xml:space="preserve">РЕШЕНИЙ ДУМЫ ВИХОРЕВСКОГО </w:t>
      </w:r>
    </w:p>
    <w:p w:rsidR="00054CC9" w:rsidRPr="00D845A4" w:rsidRDefault="00054CC9" w:rsidP="00054CC9">
      <w:pPr>
        <w:spacing w:after="0" w:line="240" w:lineRule="auto"/>
        <w:jc w:val="center"/>
        <w:rPr>
          <w:rFonts w:ascii="Arial" w:hAnsi="Arial" w:cs="Arial"/>
          <w:sz w:val="24"/>
          <w:szCs w:val="24"/>
        </w:rPr>
      </w:pPr>
      <w:r w:rsidRPr="00D845A4">
        <w:rPr>
          <w:rFonts w:ascii="Arial" w:hAnsi="Arial" w:cs="Arial"/>
          <w:sz w:val="24"/>
          <w:szCs w:val="24"/>
        </w:rPr>
        <w:t xml:space="preserve">МУНИЦИПАЛЬНОГО ОБРАЗОВАНИЯ </w:t>
      </w:r>
      <w:r w:rsidRPr="00D845A4">
        <w:rPr>
          <w:rFonts w:ascii="Arial" w:hAnsi="Arial" w:cs="Arial"/>
          <w:sz w:val="24"/>
          <w:szCs w:val="24"/>
          <w:lang w:val="en-US"/>
        </w:rPr>
        <w:t>IV</w:t>
      </w:r>
      <w:r w:rsidRPr="00D845A4">
        <w:rPr>
          <w:rFonts w:ascii="Arial" w:hAnsi="Arial" w:cs="Arial"/>
          <w:sz w:val="24"/>
          <w:szCs w:val="24"/>
        </w:rPr>
        <w:t xml:space="preserve"> СОЗЫВА ЗА 2021 ГОД</w:t>
      </w:r>
    </w:p>
    <w:p w:rsidR="00054CC9" w:rsidRPr="00D845A4" w:rsidRDefault="00054CC9" w:rsidP="00054CC9">
      <w:pPr>
        <w:spacing w:after="0" w:line="240" w:lineRule="auto"/>
        <w:jc w:val="center"/>
        <w:rPr>
          <w:rFonts w:ascii="Arial" w:hAnsi="Arial" w:cs="Arial"/>
          <w:sz w:val="24"/>
          <w:szCs w:val="24"/>
        </w:rPr>
      </w:pP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 Решение Думы Вихоревского муниципального образования от 10.03.2021г. №153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  Решение Думы Вихоревского муниципального образования от 10.03.2021г. №154 «О принятии имущества аварийно-технического  запаса Иркутской области, находящегося в государственной собственности Иркутской области, в муниципальную собственность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 Решение Думы Вихоревского муниципального образования от 10.03.2021г. №155 «О проведении внешней проверки годового отчета об исполнении бюджета Вихоревского городского поселения за 2020 год».</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 Решение Думы Вихоревского муниципального образования от 10.03.2021г. №156 «Об утверждении Положения о муниципальной поддержке инвестиционной деятельности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5. Решение Думы Вихоревского муниципального образования от 10.03.2021г. №157 «О награждении Почетной грамотой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6. Решение Думы Вихоревского муниципального образования от 10.03.2021г. №158 «Об информации о деятельности Думы Вихоревского муниципального образования четвертого созыва за 2020 год».</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7. Решение Думы Вихоревского муниципального образования от 07.04.2021г. №159 «Об отчете Главы Вихоревского муниципального образования Н. Ю. Дружинина о результатах своей деятельности и о деятельности Администрации Вихоревского городского поселения за 2020 год, в том числе о решении вопросов, поставленных Думой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8.  Решение Думы Вихоревского муниципального образования от 07.04.2021г. №160 «О награждении Почетной грамотой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9. Решение Думы Вихоревского муниципального образования от 18.05.2021г. №161 «О согласовании перечня имущества, подлежащего передаче из муниципальной собственности муниципального образования «Братский район» в муниципальную собственность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10. Решение Думы Вихоревского муниципального образования от 18.05.2021г. №162 «Об информации по исполнению бюджета Вихоревского городского поселения за первый квартал 2021 года».</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11. </w:t>
      </w:r>
      <w:proofErr w:type="gramStart"/>
      <w:r w:rsidRPr="00D845A4">
        <w:rPr>
          <w:rFonts w:ascii="Arial" w:hAnsi="Arial" w:cs="Arial"/>
          <w:sz w:val="24"/>
          <w:szCs w:val="24"/>
        </w:rPr>
        <w:t>Решение Думы Вихоревского муниципального образования от 18.05.2021г. №163 «О внесении изменений в решение Думы Вихоревского муниципального образования от 21.11.2014г.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муниципального образования от 05.02.2018г. №22, от 17.11.2019г.№106, от 23.12.2020г. №148).</w:t>
      </w:r>
      <w:proofErr w:type="gramEnd"/>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12. Решение Думы Вихоревского муниципального образования от 18.05.2021г. №164 «О внесении изменений в решение Думы Вихоревского муниципального образования от 23.12.2020г. №146 «О бюджете Вихоревского городского поселения на 2021 год и на плановый период 2022 и 2023 годов»».</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13. Решение Думы Вихоревского муниципального образования от 18.05.2021г. №165 «Об утверждении порядка назначения и проведения собрания граждан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lastRenderedPageBreak/>
        <w:t>14. Решение Думы Вихоревского муниципального образования от 18.05.2021г. №166 «Об утверждении Порядка назначения и проведения конференции граждан (собрания делегатов)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15. Решение Думы Вихоревского муниципального образования от 18.05.2021г. №167 «Об утверждении Порядка назначения и проведения опроса граждан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16. Решение Думы Вихоревского муниципального образования от 18.05.2021г. №168 «Об утверждении Положения о порядке организации и осуществления территориального общественного самоуправления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17. Решение Думы Вихоревского муниципального образования от 18.05.2021г. №169 «Об утверждении Порядка регистрации устава территориального общественного самоуправления, осуществляемого </w:t>
      </w:r>
      <w:proofErr w:type="gramStart"/>
      <w:r w:rsidRPr="00D845A4">
        <w:rPr>
          <w:rFonts w:ascii="Arial" w:hAnsi="Arial" w:cs="Arial"/>
          <w:sz w:val="24"/>
          <w:szCs w:val="24"/>
        </w:rPr>
        <w:t>на части территории</w:t>
      </w:r>
      <w:proofErr w:type="gramEnd"/>
      <w:r w:rsidRPr="00D845A4">
        <w:rPr>
          <w:rFonts w:ascii="Arial" w:hAnsi="Arial" w:cs="Arial"/>
          <w:sz w:val="24"/>
          <w:szCs w:val="24"/>
        </w:rPr>
        <w:t xml:space="preserve">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18.Решение Думы Вихоревского муниципального образования от 18.05.2021г. №170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19. Решение Думы Вихоревского муниципального образования от 30.06.2021г. №171 «О внесении изменений в решение Думы Вихоревского муниципального образования от 20.12.2013г. №73 «Об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20. Решение Думы Вихоревского муниципального образования от 30.06.2021г. №172 «Об утверждении перечня имущества, находящегося в муниципальной собственности муниципального образования «Братский район» и подлежащего передаче в муниципальную собственность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21. Решение Думы Вихоревского муниципального образования от 30.06.2021г. №173 «Об утверждении Положения о порядке и условиях приватизации муниципального имущества».</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22. Решение Думы Вихоревского муниципального образования от 30.06.2021г. №174 «О внесении в порядке законодательной инициативы в Законодательное Собрание Иркутской области проекта закона Иркутской области «О внесении изменений в Закон Иркутской области «О Контрольно-счетной Палате Иркутской области»».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23. Решение Думы Вихоревского муниципального образования от 30.06.2021г. №175 «О награждении Благодарственным письмом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24. Решение Думы Вихоревского муниципального образования от 07.07.2021г. №176 «Об исполнении бюджета Вихоревского городского поселения за 2020 год».</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25. Решение Думы Вихоревского муниципального образования от 07.07.2021г. №177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(в редакции решения Думы Вихоревского муниципального образования от 18.05.2021г. №164).</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26. Решение Думы Вихоревского муниципального образования от 07.07.2021г. №178 «О депутатских каникулах».</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27. Решение Думы Вихоревского муниципального образования от 10.09.2021г. №179 «Об утверждении Правил благоустройства территории Вихоревского городского поселения».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28. Решение Думы Вихоревского муниципального образования от 10.09.2021г. №180 «Об определении Порядка расчета и возврата  сумм инициативных платежей, </w:t>
      </w:r>
      <w:r w:rsidRPr="00D845A4">
        <w:rPr>
          <w:rFonts w:ascii="Arial" w:hAnsi="Arial" w:cs="Arial"/>
          <w:sz w:val="24"/>
          <w:szCs w:val="24"/>
        </w:rPr>
        <w:lastRenderedPageBreak/>
        <w:t>подлежащих возврату лицам (в том числе организациям), осуществившим их перечисление в местный бюджет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29.   Решение Думы Вихоревского муниципального образования от 10.09.2021г. №181 «О внесении изменений в решение Думы Вихоревского муниципального образования от 16 мая 2016 года №171 «Об утверждении Положения о присвоении звания «Почетный гражданин города Вихоревки»» (в редакции решения Думы Вихоревского муниципального образования от 20.06.2017г. №250).</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30. Решение Думы Вихоревского муниципального образования от 10.09.2021г. №182 «О присвоении Коротковой Алле Петровне  звания «Почетный гражданин города Вихоревки»».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31. Решение Думы Вихоревского муниципального образования от 10.09.2021г. №183 «О награждении Почетной грамотой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32. Решение Думы Вихоревского муниципального образования от 11.11.2021г. №184 «О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33. Решение Думы Вихоревского муниципального образования от 11.11.2021г. №185 «Об утверждении порядка выдвижения, внесения, обсуждения, рассмотрения инициативных проектов, а также проведения их конкурсного отбора в Вихоревском муниципальном образовании».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34.  Решение Думы Вихоревского муниципального образования от 11.11.2021г. №186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35. Решение Думы Вихоревского муниципального образования от 11.11.2021г. №187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 ее коллегиальных органов».</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36. Решение Думы Вихоревского муниципального образования от 11.11.2021г. №188 «О досрочном прекращении полномочий депутата Думы Вихоревского муниципального образования четвертого созыва Герасимова С.В.».</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37. Решение Думы Вихоревского муниципального образования от 11.11.2021г. №189 «О представлении прокурора Братского района от 23.09.2021 года №07-27-2021 об устранении нарушений законодательства о  противодействии коррупции».</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38. Решение Думы Вихоревского муниципального образования от 11.11.2021г. №190 «О протесте прокурора Братского района на решение Думы Вихоревского муниципального образования от 25.05.2020г. №124».</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39. Решение Думы Вихоревского муниципального образования от 21.12.2021г. №191 «Об информации по исполнению бюджета Вихоревского городского поселения за девять месяцев 2021 года».</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40. Решение Думы Вихоревского муниципального образования от 21.12.2021г. №192 «Об утверждении прогнозного плана приватизации муниципального имущества Вихоревского муниципального образования на 2022 год».</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41. </w:t>
      </w:r>
      <w:proofErr w:type="gramStart"/>
      <w:r w:rsidRPr="00D845A4">
        <w:rPr>
          <w:rFonts w:ascii="Arial" w:hAnsi="Arial" w:cs="Arial"/>
          <w:sz w:val="24"/>
          <w:szCs w:val="24"/>
        </w:rPr>
        <w:t>Решение Думы Вихоревского муниципального образования от 21.12.2021г. №193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(в редакции решения Думы Вихоревского муниципального образования от 18.05.2021г. №164, от 07.07.2021г. №177).</w:t>
      </w:r>
      <w:proofErr w:type="gramEnd"/>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lastRenderedPageBreak/>
        <w:t>42. Решение Думы Вихоревского муниципального образования от 21.12.2021г. №194 «Об утверждении Положения о муниципальном земельном контроле в границах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43. Решение Думы Вихоревского муниципального образования от 21.12.2021г. №195 «Об утверждении Положения о муниципальном контроле в сфере благоустройства».</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44. Решение Думы Вихоревского муниципального образования от 21.12.2021г. №196 «Об утверждении Положения о муниципальном </w:t>
      </w:r>
      <w:proofErr w:type="gramStart"/>
      <w:r w:rsidRPr="00D845A4">
        <w:rPr>
          <w:rFonts w:ascii="Arial" w:hAnsi="Arial" w:cs="Arial"/>
          <w:sz w:val="24"/>
          <w:szCs w:val="24"/>
        </w:rPr>
        <w:t>контроле за</w:t>
      </w:r>
      <w:proofErr w:type="gramEnd"/>
      <w:r w:rsidRPr="00D845A4">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45. </w:t>
      </w:r>
      <w:proofErr w:type="gramStart"/>
      <w:r w:rsidRPr="00D845A4">
        <w:rPr>
          <w:rFonts w:ascii="Arial" w:hAnsi="Arial" w:cs="Arial"/>
          <w:sz w:val="24"/>
          <w:szCs w:val="24"/>
        </w:rPr>
        <w:t>Решение Думы Вихоревского муниципального образования от 21.12.2021г. №197 «О внесении изменений в решение Думы Вихоревского муниципального образования от 21.11.2014г. №107 «Об установлении и введении в действие земельного налога на территории Вихоревского муниципального образования»» (в редакции решений Думы Вихоревского муниципального образования от 26.05.2015г. №134, от 13.04.2016г. №160, от 02.06.2017г. №245, от 27.11.2019г. №107).</w:t>
      </w:r>
      <w:proofErr w:type="gramEnd"/>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46. Решение Думы Вихоревского муниципального образования от 21.12.2021г. №198 «О бюджете Вихоревского городского поселения на 2022 год и на плановый период 2023 и 2024 годов».</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47.  Решение Думы Вихоревского муниципального образования от 21.12.2021г. №199 «Об утверждении Положения о муниципальном жилищном контроле на территории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48. Решение Думы Вихоревского муниципального образования от 21.12.2021г. №200 «Об утверждении Положения о муниципальном контроле на автомобильном транспорте и в дорожном хозяйстве». </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49. Решение Думы Вихоревского муниципального образования от 21.12.2021г. №201 «О внесении изменений и дополнений в Устав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50. </w:t>
      </w:r>
      <w:proofErr w:type="gramStart"/>
      <w:r w:rsidRPr="00D845A4">
        <w:rPr>
          <w:rFonts w:ascii="Arial" w:hAnsi="Arial" w:cs="Arial"/>
          <w:sz w:val="24"/>
          <w:szCs w:val="24"/>
        </w:rPr>
        <w:t>Решение Думы Вихоревского муниципального образования от 21.12.2021г. №202 «Об утверждении порядка назначения и проведения конференции граждан (собрания делегатов), проводимого в Вихоревском муниципальном образовании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r w:rsidRPr="00D845A4">
        <w:rPr>
          <w:rFonts w:ascii="Arial" w:hAnsi="Arial" w:cs="Arial"/>
          <w:sz w:val="24"/>
          <w:szCs w:val="24"/>
        </w:rPr>
        <w:t>».</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 xml:space="preserve">51. </w:t>
      </w:r>
      <w:proofErr w:type="gramStart"/>
      <w:r w:rsidRPr="00D845A4">
        <w:rPr>
          <w:rFonts w:ascii="Arial" w:hAnsi="Arial" w:cs="Arial"/>
          <w:sz w:val="24"/>
          <w:szCs w:val="24"/>
        </w:rPr>
        <w:t>Решение Думы Вихоревского муниципального образования от 21.12.2021г. №203 «Об утверждении порядка назначения и проведения собрания граждан в Вихоревском муниципальном образовании, проводимого в целях рассмотрения и обсуждения вопросов внесении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52. Решение Думы Вихоревского муниципального образования от 21.12.2021г. №204 «О внесении изменений в решение Думы Вихоревского муниципального образования от25 мая 2020 года №124 «Об утверждении Правил содержания и выпаса сельскохозяйственных животных на территории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53. Решение Думы Вихоревского муниципального образования от 21.12.2021г. №205 «О признании утратившим силу решение Думы Вихоревского муниципального образования от 29 июня 2018 года №34».</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lastRenderedPageBreak/>
        <w:t>54. Решение Думы Вихоревского муниципального образования от 21.12.2021г. №206 «О награждении Благодарственным письмом Думы Вихоревского муниципального образования».</w:t>
      </w:r>
    </w:p>
    <w:p w:rsidR="00054CC9" w:rsidRPr="00D845A4" w:rsidRDefault="00054CC9" w:rsidP="00054CC9">
      <w:pPr>
        <w:spacing w:after="0" w:line="240" w:lineRule="auto"/>
        <w:ind w:firstLine="708"/>
        <w:jc w:val="both"/>
        <w:rPr>
          <w:rFonts w:ascii="Arial" w:hAnsi="Arial" w:cs="Arial"/>
          <w:sz w:val="24"/>
          <w:szCs w:val="24"/>
        </w:rPr>
      </w:pPr>
      <w:r w:rsidRPr="00D845A4">
        <w:rPr>
          <w:rFonts w:ascii="Arial" w:hAnsi="Arial" w:cs="Arial"/>
          <w:sz w:val="24"/>
          <w:szCs w:val="24"/>
        </w:rPr>
        <w:t>55. Решение Думы Вихоревского муниципального образования от 21.12.2021г. №207 «О перспективном плане работы Думы Вихоревского муниципального образования на 2022 год».</w:t>
      </w:r>
    </w:p>
    <w:p w:rsidR="00054CC9" w:rsidRPr="00D845A4" w:rsidRDefault="00054CC9" w:rsidP="00054CC9">
      <w:pPr>
        <w:spacing w:after="0" w:line="240" w:lineRule="auto"/>
        <w:jc w:val="both"/>
        <w:rPr>
          <w:rFonts w:ascii="Arial" w:hAnsi="Arial" w:cs="Arial"/>
          <w:sz w:val="24"/>
          <w:szCs w:val="24"/>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Pr="005727D6" w:rsidRDefault="00054CC9" w:rsidP="00054CC9">
      <w:pPr>
        <w:spacing w:after="0" w:line="240" w:lineRule="auto"/>
        <w:jc w:val="center"/>
        <w:rPr>
          <w:rFonts w:ascii="Arial" w:hAnsi="Arial" w:cs="Arial"/>
          <w:b/>
          <w:sz w:val="24"/>
          <w:szCs w:val="24"/>
        </w:rPr>
      </w:pPr>
      <w:r w:rsidRPr="005727D6">
        <w:rPr>
          <w:rFonts w:ascii="Arial" w:hAnsi="Arial" w:cs="Arial"/>
          <w:b/>
          <w:sz w:val="24"/>
          <w:szCs w:val="24"/>
        </w:rPr>
        <w:lastRenderedPageBreak/>
        <w:t>Информация о деятельности постоянной депутатской комиссии по бюджету, налогам и финансово-экономической деятельности за 202</w:t>
      </w:r>
      <w:r>
        <w:rPr>
          <w:rFonts w:ascii="Arial" w:hAnsi="Arial" w:cs="Arial"/>
          <w:b/>
          <w:sz w:val="24"/>
          <w:szCs w:val="24"/>
        </w:rPr>
        <w:t>1</w:t>
      </w:r>
      <w:r w:rsidRPr="005727D6">
        <w:rPr>
          <w:rFonts w:ascii="Arial" w:hAnsi="Arial" w:cs="Arial"/>
          <w:b/>
          <w:sz w:val="24"/>
          <w:szCs w:val="24"/>
        </w:rPr>
        <w:t xml:space="preserve"> год</w:t>
      </w:r>
    </w:p>
    <w:p w:rsidR="00054CC9" w:rsidRDefault="00054CC9" w:rsidP="00054CC9">
      <w:pPr>
        <w:spacing w:after="0" w:line="240" w:lineRule="auto"/>
        <w:ind w:firstLine="708"/>
        <w:jc w:val="both"/>
        <w:rPr>
          <w:rFonts w:ascii="Arial" w:hAnsi="Arial" w:cs="Arial"/>
          <w:b/>
          <w:sz w:val="24"/>
          <w:szCs w:val="24"/>
        </w:rPr>
      </w:pPr>
    </w:p>
    <w:p w:rsidR="00054CC9" w:rsidRPr="005727D6" w:rsidRDefault="00054CC9" w:rsidP="00054CC9">
      <w:pPr>
        <w:pStyle w:val="ab"/>
        <w:ind w:firstLine="644"/>
        <w:jc w:val="both"/>
        <w:rPr>
          <w:rFonts w:ascii="Arial" w:hAnsi="Arial" w:cs="Arial"/>
          <w:sz w:val="24"/>
          <w:szCs w:val="24"/>
        </w:rPr>
      </w:pPr>
      <w:r w:rsidRPr="005727D6">
        <w:rPr>
          <w:rFonts w:ascii="Arial" w:hAnsi="Arial" w:cs="Arial"/>
          <w:sz w:val="24"/>
          <w:szCs w:val="24"/>
        </w:rPr>
        <w:t>За отчетный период деятельности с 01.01.202</w:t>
      </w:r>
      <w:r>
        <w:rPr>
          <w:rFonts w:ascii="Arial" w:hAnsi="Arial" w:cs="Arial"/>
          <w:sz w:val="24"/>
          <w:szCs w:val="24"/>
        </w:rPr>
        <w:t>1</w:t>
      </w:r>
      <w:r w:rsidRPr="005727D6">
        <w:rPr>
          <w:rFonts w:ascii="Arial" w:hAnsi="Arial" w:cs="Arial"/>
          <w:sz w:val="24"/>
          <w:szCs w:val="24"/>
        </w:rPr>
        <w:t xml:space="preserve"> г. по 3</w:t>
      </w:r>
      <w:r>
        <w:rPr>
          <w:rFonts w:ascii="Arial" w:hAnsi="Arial" w:cs="Arial"/>
          <w:sz w:val="24"/>
          <w:szCs w:val="24"/>
        </w:rPr>
        <w:t>0</w:t>
      </w:r>
      <w:r w:rsidRPr="005727D6">
        <w:rPr>
          <w:rFonts w:ascii="Arial" w:hAnsi="Arial" w:cs="Arial"/>
          <w:sz w:val="24"/>
          <w:szCs w:val="24"/>
        </w:rPr>
        <w:t>.12.202</w:t>
      </w:r>
      <w:r>
        <w:rPr>
          <w:rFonts w:ascii="Arial" w:hAnsi="Arial" w:cs="Arial"/>
          <w:sz w:val="24"/>
          <w:szCs w:val="24"/>
        </w:rPr>
        <w:t>1</w:t>
      </w:r>
      <w:r w:rsidRPr="005727D6">
        <w:rPr>
          <w:rFonts w:ascii="Arial" w:hAnsi="Arial" w:cs="Arial"/>
          <w:sz w:val="24"/>
          <w:szCs w:val="24"/>
        </w:rPr>
        <w:t xml:space="preserve"> г. в полномочном составе проведено </w:t>
      </w:r>
      <w:r>
        <w:rPr>
          <w:rFonts w:ascii="Arial" w:hAnsi="Arial" w:cs="Arial"/>
          <w:sz w:val="24"/>
          <w:szCs w:val="24"/>
        </w:rPr>
        <w:t>7</w:t>
      </w:r>
      <w:r w:rsidRPr="005727D6">
        <w:rPr>
          <w:rFonts w:ascii="Arial" w:hAnsi="Arial" w:cs="Arial"/>
          <w:sz w:val="24"/>
          <w:szCs w:val="24"/>
        </w:rPr>
        <w:t xml:space="preserve"> заседаний комиссии, одно заседание не состоялось по причине отсутствия кворума</w:t>
      </w:r>
      <w:r>
        <w:rPr>
          <w:rFonts w:ascii="Arial" w:hAnsi="Arial" w:cs="Arial"/>
          <w:sz w:val="24"/>
          <w:szCs w:val="24"/>
        </w:rPr>
        <w:t xml:space="preserve"> (27.01.2021г.)</w:t>
      </w:r>
      <w:r w:rsidRPr="005727D6">
        <w:rPr>
          <w:rFonts w:ascii="Arial" w:hAnsi="Arial" w:cs="Arial"/>
          <w:sz w:val="24"/>
          <w:szCs w:val="24"/>
        </w:rPr>
        <w:t>.</w:t>
      </w:r>
    </w:p>
    <w:p w:rsidR="00054CC9" w:rsidRPr="005727D6" w:rsidRDefault="00054CC9" w:rsidP="00054CC9">
      <w:pPr>
        <w:pStyle w:val="ab"/>
        <w:ind w:firstLine="644"/>
        <w:jc w:val="both"/>
        <w:rPr>
          <w:rFonts w:ascii="Arial" w:hAnsi="Arial" w:cs="Arial"/>
          <w:sz w:val="24"/>
          <w:szCs w:val="24"/>
        </w:rPr>
      </w:pPr>
      <w:r w:rsidRPr="005727D6">
        <w:rPr>
          <w:rFonts w:ascii="Arial" w:hAnsi="Arial" w:cs="Arial"/>
          <w:sz w:val="24"/>
          <w:szCs w:val="24"/>
        </w:rPr>
        <w:t xml:space="preserve">В рамках заседаний профильной комиссии было рассмотрено </w:t>
      </w:r>
      <w:r>
        <w:rPr>
          <w:rFonts w:ascii="Arial" w:hAnsi="Arial" w:cs="Arial"/>
          <w:sz w:val="24"/>
          <w:szCs w:val="24"/>
        </w:rPr>
        <w:t>19</w:t>
      </w:r>
      <w:r w:rsidRPr="005727D6">
        <w:rPr>
          <w:rFonts w:ascii="Arial" w:hAnsi="Arial" w:cs="Arial"/>
          <w:sz w:val="24"/>
          <w:szCs w:val="24"/>
        </w:rPr>
        <w:t xml:space="preserve"> вопросов, 1</w:t>
      </w:r>
      <w:r>
        <w:rPr>
          <w:rFonts w:ascii="Arial" w:hAnsi="Arial" w:cs="Arial"/>
          <w:sz w:val="24"/>
          <w:szCs w:val="24"/>
        </w:rPr>
        <w:t>4</w:t>
      </w:r>
      <w:r w:rsidRPr="005727D6">
        <w:rPr>
          <w:rFonts w:ascii="Arial" w:hAnsi="Arial" w:cs="Arial"/>
          <w:sz w:val="24"/>
          <w:szCs w:val="24"/>
        </w:rPr>
        <w:t xml:space="preserve"> из которых были рекомендованы на рассмотрение и утверждение Думы.</w:t>
      </w:r>
    </w:p>
    <w:p w:rsidR="00054CC9" w:rsidRPr="005727D6" w:rsidRDefault="00054CC9" w:rsidP="00054CC9">
      <w:pPr>
        <w:pStyle w:val="ab"/>
        <w:ind w:firstLine="644"/>
        <w:jc w:val="both"/>
        <w:rPr>
          <w:rFonts w:ascii="Arial" w:hAnsi="Arial" w:cs="Arial"/>
          <w:sz w:val="24"/>
          <w:szCs w:val="24"/>
        </w:rPr>
      </w:pPr>
      <w:r w:rsidRPr="005727D6">
        <w:rPr>
          <w:rFonts w:ascii="Arial" w:hAnsi="Arial" w:cs="Arial"/>
          <w:sz w:val="24"/>
          <w:szCs w:val="24"/>
        </w:rPr>
        <w:t>Явка членов комиссии представлена в приложении</w:t>
      </w:r>
      <w:r>
        <w:rPr>
          <w:rFonts w:ascii="Arial" w:hAnsi="Arial" w:cs="Arial"/>
          <w:sz w:val="24"/>
          <w:szCs w:val="24"/>
        </w:rPr>
        <w:t xml:space="preserve"> №1</w:t>
      </w:r>
      <w:r w:rsidRPr="005727D6">
        <w:rPr>
          <w:rFonts w:ascii="Arial" w:hAnsi="Arial" w:cs="Arial"/>
          <w:sz w:val="24"/>
          <w:szCs w:val="24"/>
        </w:rPr>
        <w:t xml:space="preserve"> к настоящей информации.</w:t>
      </w:r>
      <w:r>
        <w:rPr>
          <w:rFonts w:ascii="Arial" w:hAnsi="Arial" w:cs="Arial"/>
          <w:sz w:val="24"/>
          <w:szCs w:val="24"/>
        </w:rPr>
        <w:t xml:space="preserve"> Вызывает обеспокоенность неявка некоторых депутатов. </w:t>
      </w:r>
    </w:p>
    <w:p w:rsidR="00054CC9" w:rsidRPr="005727D6" w:rsidRDefault="00054CC9" w:rsidP="00054CC9">
      <w:pPr>
        <w:spacing w:after="0" w:line="240" w:lineRule="auto"/>
        <w:ind w:firstLine="708"/>
        <w:jc w:val="both"/>
        <w:rPr>
          <w:rFonts w:ascii="Arial" w:hAnsi="Arial" w:cs="Arial"/>
          <w:sz w:val="24"/>
          <w:szCs w:val="24"/>
        </w:rPr>
      </w:pPr>
      <w:r w:rsidRPr="005727D6">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w:t>
      </w:r>
      <w:r>
        <w:rPr>
          <w:rFonts w:ascii="Arial" w:hAnsi="Arial" w:cs="Arial"/>
          <w:sz w:val="24"/>
          <w:szCs w:val="24"/>
        </w:rPr>
        <w:t>1</w:t>
      </w:r>
      <w:r w:rsidRPr="005727D6">
        <w:rPr>
          <w:rFonts w:ascii="Arial" w:hAnsi="Arial" w:cs="Arial"/>
          <w:sz w:val="24"/>
          <w:szCs w:val="24"/>
        </w:rPr>
        <w:t xml:space="preserve"> года. Перечень вопросов, рассмотренных комиссией в отчетном периоде, также прилагается к информации</w:t>
      </w:r>
      <w:r>
        <w:rPr>
          <w:rFonts w:ascii="Arial" w:hAnsi="Arial" w:cs="Arial"/>
          <w:sz w:val="24"/>
          <w:szCs w:val="24"/>
        </w:rPr>
        <w:t xml:space="preserve"> (Приложение№2)</w:t>
      </w:r>
      <w:r w:rsidRPr="005727D6">
        <w:rPr>
          <w:rFonts w:ascii="Arial" w:hAnsi="Arial" w:cs="Arial"/>
          <w:sz w:val="24"/>
          <w:szCs w:val="24"/>
        </w:rPr>
        <w:t>.</w:t>
      </w:r>
    </w:p>
    <w:p w:rsidR="00054CC9" w:rsidRPr="005727D6" w:rsidRDefault="00054CC9" w:rsidP="00054CC9">
      <w:pPr>
        <w:spacing w:after="0" w:line="240" w:lineRule="auto"/>
        <w:ind w:firstLine="708"/>
        <w:jc w:val="both"/>
        <w:rPr>
          <w:rFonts w:ascii="Arial" w:hAnsi="Arial" w:cs="Arial"/>
          <w:sz w:val="24"/>
          <w:szCs w:val="24"/>
        </w:rPr>
      </w:pPr>
      <w:r w:rsidRPr="005727D6">
        <w:rPr>
          <w:rFonts w:ascii="Arial" w:hAnsi="Arial" w:cs="Arial"/>
          <w:sz w:val="24"/>
          <w:szCs w:val="24"/>
        </w:rPr>
        <w:t>В 202</w:t>
      </w:r>
      <w:r>
        <w:rPr>
          <w:rFonts w:ascii="Arial" w:hAnsi="Arial" w:cs="Arial"/>
          <w:sz w:val="24"/>
          <w:szCs w:val="24"/>
        </w:rPr>
        <w:t>1</w:t>
      </w:r>
      <w:r w:rsidRPr="005727D6">
        <w:rPr>
          <w:rFonts w:ascii="Arial" w:hAnsi="Arial" w:cs="Arial"/>
          <w:sz w:val="24"/>
          <w:szCs w:val="24"/>
        </w:rPr>
        <w:t xml:space="preserve"> году  персональный состав комиссии </w:t>
      </w:r>
      <w:r>
        <w:rPr>
          <w:rFonts w:ascii="Arial" w:hAnsi="Arial" w:cs="Arial"/>
          <w:sz w:val="24"/>
          <w:szCs w:val="24"/>
        </w:rPr>
        <w:t>не изменялся.</w:t>
      </w:r>
    </w:p>
    <w:p w:rsidR="00054CC9" w:rsidRDefault="00054CC9" w:rsidP="00054CC9">
      <w:pPr>
        <w:pStyle w:val="ab"/>
        <w:ind w:firstLine="644"/>
        <w:jc w:val="both"/>
        <w:rPr>
          <w:rFonts w:ascii="Arial" w:hAnsi="Arial" w:cs="Arial"/>
          <w:sz w:val="24"/>
          <w:szCs w:val="24"/>
        </w:rPr>
      </w:pPr>
      <w:r w:rsidRPr="005727D6">
        <w:rPr>
          <w:rFonts w:ascii="Arial" w:hAnsi="Arial" w:cs="Arial"/>
          <w:sz w:val="24"/>
          <w:szCs w:val="24"/>
        </w:rPr>
        <w:t xml:space="preserve">В течение </w:t>
      </w:r>
      <w:r>
        <w:rPr>
          <w:rFonts w:ascii="Arial" w:hAnsi="Arial" w:cs="Arial"/>
          <w:sz w:val="24"/>
          <w:szCs w:val="24"/>
        </w:rPr>
        <w:t xml:space="preserve">отчетного </w:t>
      </w:r>
      <w:r w:rsidRPr="005727D6">
        <w:rPr>
          <w:rFonts w:ascii="Arial" w:hAnsi="Arial" w:cs="Arial"/>
          <w:sz w:val="24"/>
          <w:szCs w:val="24"/>
        </w:rPr>
        <w:t>года комиссия в рамках полномочий осуществляла и продолжает реализовывать финансовый контроль. Так, в соответствии с Бюджетным кодексом РФ, Положением о бюджетном процессе Вихоревского городского поселения, своевременно был отработан и утвержден бюджет Вихоревского городского поселения на 202</w:t>
      </w:r>
      <w:r>
        <w:rPr>
          <w:rFonts w:ascii="Arial" w:hAnsi="Arial" w:cs="Arial"/>
          <w:sz w:val="24"/>
          <w:szCs w:val="24"/>
        </w:rPr>
        <w:t>2</w:t>
      </w:r>
      <w:r w:rsidRPr="005727D6">
        <w:rPr>
          <w:rFonts w:ascii="Arial" w:hAnsi="Arial" w:cs="Arial"/>
          <w:sz w:val="24"/>
          <w:szCs w:val="24"/>
        </w:rPr>
        <w:t xml:space="preserve"> и на плановый период 202</w:t>
      </w:r>
      <w:r>
        <w:rPr>
          <w:rFonts w:ascii="Arial" w:hAnsi="Arial" w:cs="Arial"/>
          <w:sz w:val="24"/>
          <w:szCs w:val="24"/>
        </w:rPr>
        <w:t>3</w:t>
      </w:r>
      <w:r w:rsidRPr="005727D6">
        <w:rPr>
          <w:rFonts w:ascii="Arial" w:hAnsi="Arial" w:cs="Arial"/>
          <w:sz w:val="24"/>
          <w:szCs w:val="24"/>
        </w:rPr>
        <w:t xml:space="preserve"> и 202</w:t>
      </w:r>
      <w:r>
        <w:rPr>
          <w:rFonts w:ascii="Arial" w:hAnsi="Arial" w:cs="Arial"/>
          <w:sz w:val="24"/>
          <w:szCs w:val="24"/>
        </w:rPr>
        <w:t>4</w:t>
      </w:r>
      <w:r w:rsidRPr="005727D6">
        <w:rPr>
          <w:rFonts w:ascii="Arial" w:hAnsi="Arial" w:cs="Arial"/>
          <w:sz w:val="24"/>
          <w:szCs w:val="24"/>
        </w:rPr>
        <w:t xml:space="preserve"> годов. В течение финансового года в действующее решение о местном бюджете на 202</w:t>
      </w:r>
      <w:r>
        <w:rPr>
          <w:rFonts w:ascii="Arial" w:hAnsi="Arial" w:cs="Arial"/>
          <w:sz w:val="24"/>
          <w:szCs w:val="24"/>
        </w:rPr>
        <w:t>1</w:t>
      </w:r>
      <w:r w:rsidRPr="005727D6">
        <w:rPr>
          <w:rFonts w:ascii="Arial" w:hAnsi="Arial" w:cs="Arial"/>
          <w:sz w:val="24"/>
          <w:szCs w:val="24"/>
        </w:rPr>
        <w:t xml:space="preserve"> год и на плановый период 202</w:t>
      </w:r>
      <w:r>
        <w:rPr>
          <w:rFonts w:ascii="Arial" w:hAnsi="Arial" w:cs="Arial"/>
          <w:sz w:val="24"/>
          <w:szCs w:val="24"/>
        </w:rPr>
        <w:t>2</w:t>
      </w:r>
      <w:r w:rsidRPr="005727D6">
        <w:rPr>
          <w:rFonts w:ascii="Arial" w:hAnsi="Arial" w:cs="Arial"/>
          <w:sz w:val="24"/>
          <w:szCs w:val="24"/>
        </w:rPr>
        <w:t xml:space="preserve"> и 202</w:t>
      </w:r>
      <w:r>
        <w:rPr>
          <w:rFonts w:ascii="Arial" w:hAnsi="Arial" w:cs="Arial"/>
          <w:sz w:val="24"/>
          <w:szCs w:val="24"/>
        </w:rPr>
        <w:t>3</w:t>
      </w:r>
      <w:r w:rsidRPr="005727D6">
        <w:rPr>
          <w:rFonts w:ascii="Arial" w:hAnsi="Arial" w:cs="Arial"/>
          <w:sz w:val="24"/>
          <w:szCs w:val="24"/>
        </w:rPr>
        <w:t xml:space="preserve"> годов </w:t>
      </w:r>
      <w:r>
        <w:rPr>
          <w:rFonts w:ascii="Arial" w:hAnsi="Arial" w:cs="Arial"/>
          <w:sz w:val="24"/>
          <w:szCs w:val="24"/>
        </w:rPr>
        <w:t>дважды</w:t>
      </w:r>
      <w:r w:rsidRPr="005727D6">
        <w:rPr>
          <w:rFonts w:ascii="Arial" w:hAnsi="Arial" w:cs="Arial"/>
          <w:sz w:val="24"/>
          <w:szCs w:val="24"/>
        </w:rPr>
        <w:t xml:space="preserve"> вносились изменения. Приняты к сведению информации об исполнении бюджета, за 1 квартал</w:t>
      </w:r>
      <w:r>
        <w:rPr>
          <w:rFonts w:ascii="Arial" w:hAnsi="Arial" w:cs="Arial"/>
          <w:sz w:val="24"/>
          <w:szCs w:val="24"/>
        </w:rPr>
        <w:t xml:space="preserve"> </w:t>
      </w:r>
      <w:r w:rsidRPr="005727D6">
        <w:rPr>
          <w:rFonts w:ascii="Arial" w:hAnsi="Arial" w:cs="Arial"/>
          <w:sz w:val="24"/>
          <w:szCs w:val="24"/>
        </w:rPr>
        <w:t>и 9 месяцев 202</w:t>
      </w:r>
      <w:r>
        <w:rPr>
          <w:rFonts w:ascii="Arial" w:hAnsi="Arial" w:cs="Arial"/>
          <w:sz w:val="24"/>
          <w:szCs w:val="24"/>
        </w:rPr>
        <w:t>1</w:t>
      </w:r>
      <w:r w:rsidRPr="005727D6">
        <w:rPr>
          <w:rFonts w:ascii="Arial" w:hAnsi="Arial" w:cs="Arial"/>
          <w:sz w:val="24"/>
          <w:szCs w:val="24"/>
        </w:rPr>
        <w:t xml:space="preserve"> года.</w:t>
      </w:r>
      <w:r>
        <w:rPr>
          <w:rFonts w:ascii="Arial" w:hAnsi="Arial" w:cs="Arial"/>
          <w:sz w:val="24"/>
          <w:szCs w:val="24"/>
        </w:rPr>
        <w:t xml:space="preserve"> Информация </w:t>
      </w:r>
      <w:r w:rsidRPr="005727D6">
        <w:rPr>
          <w:rFonts w:ascii="Arial" w:hAnsi="Arial" w:cs="Arial"/>
          <w:sz w:val="24"/>
          <w:szCs w:val="24"/>
        </w:rPr>
        <w:t xml:space="preserve"> за </w:t>
      </w:r>
      <w:r>
        <w:rPr>
          <w:rFonts w:ascii="Arial" w:hAnsi="Arial" w:cs="Arial"/>
          <w:sz w:val="24"/>
          <w:szCs w:val="24"/>
        </w:rPr>
        <w:t xml:space="preserve">первое </w:t>
      </w:r>
      <w:r w:rsidRPr="005727D6">
        <w:rPr>
          <w:rFonts w:ascii="Arial" w:hAnsi="Arial" w:cs="Arial"/>
          <w:sz w:val="24"/>
          <w:szCs w:val="24"/>
        </w:rPr>
        <w:t xml:space="preserve">полугодие </w:t>
      </w:r>
      <w:r>
        <w:rPr>
          <w:rFonts w:ascii="Arial" w:hAnsi="Arial" w:cs="Arial"/>
          <w:sz w:val="24"/>
          <w:szCs w:val="24"/>
        </w:rPr>
        <w:t xml:space="preserve">2021 года  не получила требуемого количества голосов для ее утверждения (заседание Думы ВМО от 10.09.2021г.). </w:t>
      </w:r>
      <w:r w:rsidRPr="005727D6">
        <w:rPr>
          <w:rFonts w:ascii="Arial" w:hAnsi="Arial" w:cs="Arial"/>
          <w:sz w:val="24"/>
          <w:szCs w:val="24"/>
        </w:rPr>
        <w:t>Внесены изменения в решение о налоге на имущество физических лиц</w:t>
      </w:r>
      <w:r>
        <w:rPr>
          <w:rFonts w:ascii="Arial" w:hAnsi="Arial" w:cs="Arial"/>
          <w:sz w:val="24"/>
          <w:szCs w:val="24"/>
        </w:rPr>
        <w:t>, земельный налог.</w:t>
      </w:r>
      <w:r w:rsidRPr="005727D6">
        <w:rPr>
          <w:rFonts w:ascii="Arial" w:hAnsi="Arial" w:cs="Arial"/>
          <w:sz w:val="24"/>
          <w:szCs w:val="24"/>
        </w:rPr>
        <w:t xml:space="preserve"> </w:t>
      </w:r>
    </w:p>
    <w:p w:rsidR="00054CC9" w:rsidRDefault="00054CC9" w:rsidP="00054CC9">
      <w:pPr>
        <w:pStyle w:val="ab"/>
        <w:ind w:firstLine="644"/>
        <w:jc w:val="both"/>
        <w:rPr>
          <w:rFonts w:ascii="Arial" w:hAnsi="Arial" w:cs="Arial"/>
          <w:sz w:val="24"/>
          <w:szCs w:val="24"/>
        </w:rPr>
      </w:pPr>
      <w:r w:rsidRPr="005727D6">
        <w:rPr>
          <w:rFonts w:ascii="Arial" w:hAnsi="Arial" w:cs="Arial"/>
          <w:sz w:val="24"/>
          <w:szCs w:val="24"/>
        </w:rPr>
        <w:t>По обращению Думы КСП Иркутской области была проведена внешняя проверка годового отчета об исполнении бюджета Вихоревского городского поселения за 20</w:t>
      </w:r>
      <w:r>
        <w:rPr>
          <w:rFonts w:ascii="Arial" w:hAnsi="Arial" w:cs="Arial"/>
          <w:sz w:val="24"/>
          <w:szCs w:val="24"/>
        </w:rPr>
        <w:t>20</w:t>
      </w:r>
      <w:r w:rsidRPr="005727D6">
        <w:rPr>
          <w:rFonts w:ascii="Arial" w:hAnsi="Arial" w:cs="Arial"/>
          <w:sz w:val="24"/>
          <w:szCs w:val="24"/>
        </w:rPr>
        <w:t xml:space="preserve"> год.</w:t>
      </w:r>
      <w:r>
        <w:rPr>
          <w:rFonts w:ascii="Arial" w:hAnsi="Arial" w:cs="Arial"/>
          <w:sz w:val="24"/>
          <w:szCs w:val="24"/>
        </w:rPr>
        <w:t xml:space="preserve"> </w:t>
      </w:r>
      <w:r w:rsidRPr="005727D6">
        <w:rPr>
          <w:rFonts w:ascii="Arial" w:hAnsi="Arial" w:cs="Arial"/>
          <w:sz w:val="24"/>
          <w:szCs w:val="24"/>
        </w:rPr>
        <w:t>На основании решения Братского район</w:t>
      </w:r>
      <w:r>
        <w:rPr>
          <w:rFonts w:ascii="Arial" w:hAnsi="Arial" w:cs="Arial"/>
          <w:sz w:val="24"/>
          <w:szCs w:val="24"/>
        </w:rPr>
        <w:t>ного</w:t>
      </w:r>
      <w:r w:rsidRPr="005727D6">
        <w:rPr>
          <w:rFonts w:ascii="Arial" w:hAnsi="Arial" w:cs="Arial"/>
          <w:sz w:val="24"/>
          <w:szCs w:val="24"/>
        </w:rPr>
        <w:t xml:space="preserve"> суда Иркутской области от 21.02.2020 года комиссией рассматривался вопрос о заключении соглашения с Думой </w:t>
      </w:r>
      <w:r>
        <w:rPr>
          <w:rFonts w:ascii="Arial" w:hAnsi="Arial" w:cs="Arial"/>
          <w:sz w:val="24"/>
          <w:szCs w:val="24"/>
        </w:rPr>
        <w:t>МО «</w:t>
      </w:r>
      <w:r w:rsidRPr="005727D6">
        <w:rPr>
          <w:rFonts w:ascii="Arial" w:hAnsi="Arial" w:cs="Arial"/>
          <w:sz w:val="24"/>
          <w:szCs w:val="24"/>
        </w:rPr>
        <w:t>Братск</w:t>
      </w:r>
      <w:r>
        <w:rPr>
          <w:rFonts w:ascii="Arial" w:hAnsi="Arial" w:cs="Arial"/>
          <w:sz w:val="24"/>
          <w:szCs w:val="24"/>
        </w:rPr>
        <w:t>ий</w:t>
      </w:r>
      <w:r w:rsidRPr="005727D6">
        <w:rPr>
          <w:rFonts w:ascii="Arial" w:hAnsi="Arial" w:cs="Arial"/>
          <w:sz w:val="24"/>
          <w:szCs w:val="24"/>
        </w:rPr>
        <w:t xml:space="preserve"> район</w:t>
      </w:r>
      <w:r>
        <w:rPr>
          <w:rFonts w:ascii="Arial" w:hAnsi="Arial" w:cs="Arial"/>
          <w:sz w:val="24"/>
          <w:szCs w:val="24"/>
        </w:rPr>
        <w:t>»</w:t>
      </w:r>
      <w:r w:rsidRPr="005727D6">
        <w:rPr>
          <w:rFonts w:ascii="Arial" w:hAnsi="Arial" w:cs="Arial"/>
          <w:sz w:val="24"/>
          <w:szCs w:val="24"/>
        </w:rPr>
        <w:t>, КСО МО «Братский район»</w:t>
      </w:r>
      <w:r>
        <w:rPr>
          <w:rFonts w:ascii="Arial" w:hAnsi="Arial" w:cs="Arial"/>
          <w:sz w:val="24"/>
          <w:szCs w:val="24"/>
        </w:rPr>
        <w:t>, Контрольно-счетной палатой Иркутской области</w:t>
      </w:r>
      <w:r w:rsidRPr="005727D6">
        <w:rPr>
          <w:rFonts w:ascii="Arial" w:hAnsi="Arial" w:cs="Arial"/>
          <w:sz w:val="24"/>
          <w:szCs w:val="24"/>
        </w:rPr>
        <w:t xml:space="preserve"> о передаче полномочий по осуществлению внешнего муниципального финансового контроля. В </w:t>
      </w:r>
      <w:r>
        <w:rPr>
          <w:rFonts w:ascii="Arial" w:hAnsi="Arial" w:cs="Arial"/>
          <w:sz w:val="24"/>
          <w:szCs w:val="24"/>
        </w:rPr>
        <w:t xml:space="preserve">настоящее время </w:t>
      </w:r>
      <w:r w:rsidRPr="005727D6">
        <w:rPr>
          <w:rFonts w:ascii="Arial" w:hAnsi="Arial" w:cs="Arial"/>
          <w:sz w:val="24"/>
          <w:szCs w:val="24"/>
        </w:rPr>
        <w:t>вопрос</w:t>
      </w:r>
      <w:r>
        <w:rPr>
          <w:rFonts w:ascii="Arial" w:hAnsi="Arial" w:cs="Arial"/>
          <w:sz w:val="24"/>
          <w:szCs w:val="24"/>
        </w:rPr>
        <w:t xml:space="preserve"> не решен, решение суда не исполнено (срок исполнения 31.12.2021 года – определение Братского районного суда Иркутской области от 28.12.2020г.).</w:t>
      </w:r>
      <w:r w:rsidRPr="005727D6">
        <w:rPr>
          <w:rFonts w:ascii="Arial" w:hAnsi="Arial" w:cs="Arial"/>
          <w:sz w:val="24"/>
          <w:szCs w:val="24"/>
        </w:rPr>
        <w:t xml:space="preserve"> </w:t>
      </w:r>
      <w:r>
        <w:rPr>
          <w:rFonts w:ascii="Arial" w:hAnsi="Arial" w:cs="Arial"/>
          <w:sz w:val="24"/>
          <w:szCs w:val="24"/>
        </w:rPr>
        <w:t>Вопрос остается на контроле.</w:t>
      </w:r>
    </w:p>
    <w:p w:rsidR="00054CC9" w:rsidRDefault="00054CC9" w:rsidP="00054CC9">
      <w:pPr>
        <w:pStyle w:val="ab"/>
        <w:ind w:firstLine="644"/>
        <w:jc w:val="both"/>
        <w:rPr>
          <w:rFonts w:ascii="Arial" w:hAnsi="Arial" w:cs="Arial"/>
          <w:sz w:val="24"/>
          <w:szCs w:val="24"/>
        </w:rPr>
      </w:pPr>
      <w:r w:rsidRPr="00512BED">
        <w:rPr>
          <w:rFonts w:ascii="Arial" w:hAnsi="Arial" w:cs="Arial"/>
          <w:sz w:val="24"/>
          <w:szCs w:val="24"/>
        </w:rPr>
        <w:t>Для сравнения за аналогичный период деятельности в 20</w:t>
      </w:r>
      <w:r>
        <w:rPr>
          <w:rFonts w:ascii="Arial" w:hAnsi="Arial" w:cs="Arial"/>
          <w:sz w:val="24"/>
          <w:szCs w:val="24"/>
        </w:rPr>
        <w:t>20</w:t>
      </w:r>
      <w:r w:rsidRPr="00512BED">
        <w:rPr>
          <w:rFonts w:ascii="Arial" w:hAnsi="Arial" w:cs="Arial"/>
          <w:sz w:val="24"/>
          <w:szCs w:val="24"/>
        </w:rPr>
        <w:t xml:space="preserve"> году составом постоянной депутатской комиссии было проведено </w:t>
      </w:r>
      <w:r>
        <w:rPr>
          <w:rFonts w:ascii="Arial" w:hAnsi="Arial" w:cs="Arial"/>
          <w:sz w:val="24"/>
          <w:szCs w:val="24"/>
        </w:rPr>
        <w:t>9</w:t>
      </w:r>
      <w:r w:rsidRPr="00512BED">
        <w:rPr>
          <w:rFonts w:ascii="Arial" w:hAnsi="Arial" w:cs="Arial"/>
          <w:sz w:val="24"/>
          <w:szCs w:val="24"/>
        </w:rPr>
        <w:t xml:space="preserve"> полномочных заседаний. В рамках проведенных заседаний было рассмотрено </w:t>
      </w:r>
      <w:r>
        <w:rPr>
          <w:rFonts w:ascii="Arial" w:hAnsi="Arial" w:cs="Arial"/>
          <w:sz w:val="24"/>
          <w:szCs w:val="24"/>
        </w:rPr>
        <w:t>25</w:t>
      </w:r>
      <w:r w:rsidRPr="00512BED">
        <w:rPr>
          <w:rFonts w:ascii="Arial" w:hAnsi="Arial" w:cs="Arial"/>
          <w:sz w:val="24"/>
          <w:szCs w:val="24"/>
        </w:rPr>
        <w:t xml:space="preserve"> вопросов, </w:t>
      </w:r>
      <w:r>
        <w:rPr>
          <w:rFonts w:ascii="Arial" w:hAnsi="Arial" w:cs="Arial"/>
          <w:sz w:val="24"/>
          <w:szCs w:val="24"/>
        </w:rPr>
        <w:t>15</w:t>
      </w:r>
      <w:r w:rsidRPr="00512BED">
        <w:rPr>
          <w:rFonts w:ascii="Arial" w:hAnsi="Arial" w:cs="Arial"/>
          <w:sz w:val="24"/>
          <w:szCs w:val="24"/>
        </w:rPr>
        <w:t xml:space="preserve"> из которых решением комиссии были вынесены  на утверждение заседания Думы ВМО. </w:t>
      </w:r>
    </w:p>
    <w:p w:rsidR="00054CC9" w:rsidRPr="005727D6" w:rsidRDefault="00054CC9" w:rsidP="00054CC9">
      <w:pPr>
        <w:pStyle w:val="ab"/>
        <w:ind w:firstLine="644"/>
        <w:jc w:val="both"/>
        <w:rPr>
          <w:rFonts w:ascii="Arial" w:hAnsi="Arial" w:cs="Arial"/>
          <w:sz w:val="24"/>
          <w:szCs w:val="24"/>
        </w:rPr>
      </w:pPr>
      <w:r w:rsidRPr="005727D6">
        <w:rPr>
          <w:rFonts w:ascii="Arial" w:hAnsi="Arial" w:cs="Arial"/>
          <w:sz w:val="24"/>
          <w:szCs w:val="24"/>
        </w:rPr>
        <w:t>На заключительном в прошедшем году заседании комиссии депутатами был утвержден план работы на 1 полугодие 202</w:t>
      </w:r>
      <w:r>
        <w:rPr>
          <w:rFonts w:ascii="Arial" w:hAnsi="Arial" w:cs="Arial"/>
          <w:sz w:val="24"/>
          <w:szCs w:val="24"/>
        </w:rPr>
        <w:t>2</w:t>
      </w:r>
      <w:r w:rsidRPr="005727D6">
        <w:rPr>
          <w:rFonts w:ascii="Arial" w:hAnsi="Arial" w:cs="Arial"/>
          <w:sz w:val="24"/>
          <w:szCs w:val="24"/>
        </w:rPr>
        <w:t xml:space="preserve"> года.</w:t>
      </w:r>
    </w:p>
    <w:p w:rsidR="00054CC9" w:rsidRPr="005727D6" w:rsidRDefault="00054CC9" w:rsidP="00054CC9">
      <w:pPr>
        <w:pStyle w:val="ab"/>
        <w:ind w:firstLine="644"/>
        <w:jc w:val="both"/>
        <w:rPr>
          <w:rFonts w:ascii="Arial" w:hAnsi="Arial" w:cs="Arial"/>
          <w:sz w:val="24"/>
          <w:szCs w:val="24"/>
        </w:rPr>
      </w:pPr>
    </w:p>
    <w:p w:rsidR="00054CC9" w:rsidRPr="005727D6" w:rsidRDefault="00054CC9" w:rsidP="00054CC9">
      <w:pPr>
        <w:pStyle w:val="ab"/>
        <w:ind w:firstLine="644"/>
        <w:jc w:val="both"/>
        <w:rPr>
          <w:sz w:val="24"/>
          <w:szCs w:val="24"/>
        </w:rPr>
      </w:pPr>
      <w:r w:rsidRPr="005727D6">
        <w:rPr>
          <w:rFonts w:ascii="Arial" w:hAnsi="Arial" w:cs="Arial"/>
          <w:sz w:val="24"/>
          <w:szCs w:val="24"/>
        </w:rPr>
        <w:t xml:space="preserve"> </w:t>
      </w:r>
    </w:p>
    <w:p w:rsidR="00054CC9" w:rsidRPr="00AD19C1" w:rsidRDefault="00054CC9" w:rsidP="00054CC9">
      <w:pPr>
        <w:pStyle w:val="ab"/>
        <w:ind w:firstLine="644"/>
        <w:jc w:val="both"/>
        <w:rPr>
          <w:rFonts w:ascii="Arial" w:hAnsi="Arial" w:cs="Arial"/>
          <w:sz w:val="28"/>
          <w:szCs w:val="28"/>
        </w:rPr>
        <w:sectPr w:rsidR="00054CC9" w:rsidRPr="00AD19C1" w:rsidSect="00F77E73">
          <w:pgSz w:w="11906" w:h="16838"/>
          <w:pgMar w:top="1134" w:right="851" w:bottom="1134" w:left="993" w:header="709" w:footer="709" w:gutter="0"/>
          <w:cols w:space="720"/>
          <w:docGrid w:linePitch="299"/>
        </w:sectPr>
      </w:pPr>
    </w:p>
    <w:p w:rsidR="00054CC9" w:rsidRDefault="00054CC9" w:rsidP="00054CC9">
      <w:pPr>
        <w:spacing w:after="0" w:line="240" w:lineRule="auto"/>
        <w:ind w:firstLine="709"/>
        <w:jc w:val="right"/>
        <w:rPr>
          <w:rFonts w:ascii="Arial" w:hAnsi="Arial" w:cs="Arial"/>
          <w:sz w:val="23"/>
          <w:szCs w:val="23"/>
        </w:rPr>
      </w:pPr>
    </w:p>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t xml:space="preserve">Приложение №1 к информации о деятельности постоянной </w:t>
      </w:r>
    </w:p>
    <w:tbl>
      <w:tblPr>
        <w:tblStyle w:val="ae"/>
        <w:tblpPr w:leftFromText="180" w:rightFromText="180" w:vertAnchor="page" w:horzAnchor="margin" w:tblpY="2380"/>
        <w:tblW w:w="0" w:type="auto"/>
        <w:tblLook w:val="04A0"/>
      </w:tblPr>
      <w:tblGrid>
        <w:gridCol w:w="536"/>
        <w:gridCol w:w="1898"/>
        <w:gridCol w:w="869"/>
        <w:gridCol w:w="1015"/>
        <w:gridCol w:w="1014"/>
        <w:gridCol w:w="1015"/>
        <w:gridCol w:w="1014"/>
        <w:gridCol w:w="1015"/>
        <w:gridCol w:w="1008"/>
        <w:gridCol w:w="1008"/>
      </w:tblGrid>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jc w:val="center"/>
              <w:rPr>
                <w:rFonts w:ascii="Arial" w:hAnsi="Arial" w:cs="Arial"/>
                <w:sz w:val="24"/>
                <w:szCs w:val="24"/>
              </w:rPr>
            </w:pPr>
            <w:r w:rsidRPr="005727D6">
              <w:rPr>
                <w:rFonts w:ascii="Arial" w:hAnsi="Arial" w:cs="Arial"/>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jc w:val="center"/>
              <w:rPr>
                <w:rFonts w:ascii="Arial" w:hAnsi="Arial" w:cs="Arial"/>
                <w:sz w:val="24"/>
                <w:szCs w:val="24"/>
              </w:rPr>
            </w:pPr>
            <w:r w:rsidRPr="005727D6">
              <w:rPr>
                <w:rFonts w:ascii="Arial" w:hAnsi="Arial" w:cs="Arial"/>
                <w:sz w:val="24"/>
                <w:szCs w:val="24"/>
              </w:rPr>
              <w:t>Ф. И. О. депутата</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24.02</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10.03</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26.04</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20.05</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22.06</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09.09</w:t>
            </w:r>
          </w:p>
        </w:tc>
        <w:tc>
          <w:tcPr>
            <w:tcW w:w="1008"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4"/>
                <w:szCs w:val="24"/>
              </w:rPr>
            </w:pPr>
            <w:r>
              <w:rPr>
                <w:rFonts w:ascii="Arial" w:hAnsi="Arial" w:cs="Arial"/>
                <w:sz w:val="24"/>
                <w:szCs w:val="24"/>
              </w:rPr>
              <w:t>09.12</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 явки</w:t>
            </w:r>
          </w:p>
        </w:tc>
      </w:tr>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1.</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Гутов В. Ж.</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r w:rsidRPr="005727D6">
              <w:rPr>
                <w:rStyle w:val="ad"/>
                <w:rFonts w:ascii="Arial" w:hAnsi="Arial" w:cs="Arial"/>
                <w:sz w:val="24"/>
                <w:szCs w:val="24"/>
              </w:rPr>
              <w:footnoteReference w:id="1"/>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86%</w:t>
            </w:r>
          </w:p>
        </w:tc>
      </w:tr>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2.</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Зарбиев Р.Ф.</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86%</w:t>
            </w:r>
          </w:p>
        </w:tc>
      </w:tr>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3.</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Карплюк Е.П.</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100%</w:t>
            </w:r>
          </w:p>
        </w:tc>
      </w:tr>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4.</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Колядова Л.В.</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proofErr w:type="gramStart"/>
            <w:r w:rsidRPr="005727D6">
              <w:rPr>
                <w:rFonts w:ascii="Arial" w:hAnsi="Arial" w:cs="Arial"/>
                <w:sz w:val="24"/>
                <w:szCs w:val="24"/>
              </w:rPr>
              <w:t>н</w:t>
            </w:r>
            <w:proofErr w:type="spellEnd"/>
            <w:proofErr w:type="gramEnd"/>
            <w:r w:rsidRPr="005727D6">
              <w:rPr>
                <w:rStyle w:val="ad"/>
                <w:rFonts w:ascii="Arial" w:hAnsi="Arial" w:cs="Arial"/>
                <w:sz w:val="24"/>
                <w:szCs w:val="24"/>
              </w:rPr>
              <w:footnoteReference w:id="2"/>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0%</w:t>
            </w:r>
          </w:p>
        </w:tc>
      </w:tr>
      <w:tr w:rsidR="00054CC9" w:rsidTr="001E76E8">
        <w:tc>
          <w:tcPr>
            <w:tcW w:w="536"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5.</w:t>
            </w: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Резанова</w:t>
            </w:r>
            <w:proofErr w:type="spellEnd"/>
            <w:r w:rsidRPr="005727D6">
              <w:rPr>
                <w:rFonts w:ascii="Arial" w:hAnsi="Arial" w:cs="Arial"/>
                <w:sz w:val="24"/>
                <w:szCs w:val="24"/>
              </w:rPr>
              <w:t xml:space="preserve"> Л. А.</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86%</w:t>
            </w:r>
          </w:p>
        </w:tc>
      </w:tr>
      <w:tr w:rsidR="00054CC9" w:rsidTr="001E76E8">
        <w:tc>
          <w:tcPr>
            <w:tcW w:w="536"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6.</w:t>
            </w:r>
          </w:p>
        </w:tc>
        <w:tc>
          <w:tcPr>
            <w:tcW w:w="189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Ремизова Л.Г.</w:t>
            </w:r>
          </w:p>
        </w:tc>
        <w:tc>
          <w:tcPr>
            <w:tcW w:w="869"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86%</w:t>
            </w:r>
          </w:p>
        </w:tc>
      </w:tr>
      <w:tr w:rsidR="00054CC9" w:rsidTr="001E76E8">
        <w:tc>
          <w:tcPr>
            <w:tcW w:w="536"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7.</w:t>
            </w:r>
          </w:p>
        </w:tc>
        <w:tc>
          <w:tcPr>
            <w:tcW w:w="189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Решетова С.В.</w:t>
            </w:r>
          </w:p>
        </w:tc>
        <w:tc>
          <w:tcPr>
            <w:tcW w:w="869"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100%</w:t>
            </w:r>
          </w:p>
        </w:tc>
      </w:tr>
      <w:tr w:rsidR="00054CC9" w:rsidTr="001E76E8">
        <w:tc>
          <w:tcPr>
            <w:tcW w:w="536"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8.</w:t>
            </w:r>
          </w:p>
        </w:tc>
        <w:tc>
          <w:tcPr>
            <w:tcW w:w="189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Стасевич О.А.</w:t>
            </w:r>
          </w:p>
        </w:tc>
        <w:tc>
          <w:tcPr>
            <w:tcW w:w="869"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43%</w:t>
            </w:r>
          </w:p>
        </w:tc>
      </w:tr>
      <w:tr w:rsidR="00054CC9" w:rsidTr="001E76E8">
        <w:tc>
          <w:tcPr>
            <w:tcW w:w="536"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9.</w:t>
            </w:r>
          </w:p>
        </w:tc>
        <w:tc>
          <w:tcPr>
            <w:tcW w:w="189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sidRPr="005727D6">
              <w:rPr>
                <w:rFonts w:ascii="Arial" w:hAnsi="Arial" w:cs="Arial"/>
                <w:sz w:val="24"/>
                <w:szCs w:val="24"/>
              </w:rPr>
              <w:t>Фролов И.Н.</w:t>
            </w:r>
          </w:p>
        </w:tc>
        <w:tc>
          <w:tcPr>
            <w:tcW w:w="869"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roofErr w:type="spellStart"/>
            <w:r>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r>
              <w:rPr>
                <w:rFonts w:ascii="Arial" w:hAnsi="Arial" w:cs="Arial"/>
                <w:sz w:val="24"/>
                <w:szCs w:val="24"/>
              </w:rPr>
              <w:t>0%</w:t>
            </w:r>
          </w:p>
        </w:tc>
      </w:tr>
      <w:tr w:rsidR="00054CC9" w:rsidTr="001E76E8">
        <w:tc>
          <w:tcPr>
            <w:tcW w:w="536"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 xml:space="preserve">Общее количество </w:t>
            </w:r>
          </w:p>
        </w:tc>
        <w:tc>
          <w:tcPr>
            <w:tcW w:w="869"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6</w:t>
            </w:r>
            <w:r w:rsidRPr="005727D6">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7</w:t>
            </w:r>
            <w:r w:rsidRPr="005727D6">
              <w:rPr>
                <w:rFonts w:ascii="Arial" w:hAnsi="Arial" w:cs="Arial"/>
                <w:sz w:val="24"/>
                <w:szCs w:val="24"/>
              </w:rPr>
              <w:t>/</w:t>
            </w:r>
            <w:r>
              <w:rPr>
                <w:rFonts w:ascii="Arial" w:hAnsi="Arial" w:cs="Arial"/>
                <w:sz w:val="24"/>
                <w:szCs w:val="24"/>
              </w:rPr>
              <w:t>9</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5/</w:t>
            </w:r>
            <w:r>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5</w:t>
            </w:r>
            <w:r w:rsidRPr="005727D6">
              <w:rPr>
                <w:rFonts w:ascii="Arial" w:hAnsi="Arial" w:cs="Arial"/>
                <w:sz w:val="24"/>
                <w:szCs w:val="24"/>
              </w:rPr>
              <w:t>/</w:t>
            </w:r>
            <w:r>
              <w:rPr>
                <w:rFonts w:ascii="Arial" w:hAnsi="Arial" w:cs="Arial"/>
                <w:sz w:val="24"/>
                <w:szCs w:val="24"/>
              </w:rPr>
              <w:t>9</w:t>
            </w:r>
          </w:p>
        </w:tc>
        <w:tc>
          <w:tcPr>
            <w:tcW w:w="1014"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sidRPr="005727D6">
              <w:rPr>
                <w:rFonts w:ascii="Arial" w:hAnsi="Arial" w:cs="Arial"/>
                <w:sz w:val="24"/>
                <w:szCs w:val="24"/>
              </w:rPr>
              <w:t>5/</w:t>
            </w:r>
            <w:r>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054CC9" w:rsidRPr="005727D6" w:rsidRDefault="00054CC9" w:rsidP="001E76E8">
            <w:pPr>
              <w:rPr>
                <w:rFonts w:ascii="Arial" w:hAnsi="Arial" w:cs="Arial"/>
                <w:sz w:val="24"/>
                <w:szCs w:val="24"/>
              </w:rPr>
            </w:pPr>
            <w:r>
              <w:rPr>
                <w:rFonts w:ascii="Arial" w:hAnsi="Arial" w:cs="Arial"/>
                <w:sz w:val="24"/>
                <w:szCs w:val="24"/>
              </w:rPr>
              <w:t>6</w:t>
            </w:r>
            <w:r w:rsidRPr="005727D6">
              <w:rPr>
                <w:rFonts w:ascii="Arial" w:hAnsi="Arial" w:cs="Arial"/>
                <w:sz w:val="24"/>
                <w:szCs w:val="24"/>
              </w:rPr>
              <w:t>/</w:t>
            </w:r>
            <w:r>
              <w:rPr>
                <w:rFonts w:ascii="Arial" w:hAnsi="Arial" w:cs="Arial"/>
                <w:sz w:val="24"/>
                <w:szCs w:val="24"/>
              </w:rPr>
              <w:t>9</w:t>
            </w:r>
          </w:p>
        </w:tc>
        <w:tc>
          <w:tcPr>
            <w:tcW w:w="1008"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4"/>
                <w:szCs w:val="24"/>
              </w:rPr>
            </w:pPr>
            <w:r>
              <w:rPr>
                <w:rFonts w:ascii="Arial" w:hAnsi="Arial" w:cs="Arial"/>
                <w:sz w:val="24"/>
                <w:szCs w:val="24"/>
              </w:rPr>
              <w:t>7</w:t>
            </w:r>
            <w:r w:rsidRPr="005727D6">
              <w:rPr>
                <w:rFonts w:ascii="Arial" w:hAnsi="Arial" w:cs="Arial"/>
                <w:sz w:val="24"/>
                <w:szCs w:val="24"/>
              </w:rPr>
              <w:t>/9</w:t>
            </w:r>
          </w:p>
        </w:tc>
        <w:tc>
          <w:tcPr>
            <w:tcW w:w="1008" w:type="dxa"/>
            <w:tcBorders>
              <w:top w:val="single" w:sz="4" w:space="0" w:color="auto"/>
              <w:left w:val="single" w:sz="4" w:space="0" w:color="auto"/>
              <w:bottom w:val="single" w:sz="4" w:space="0" w:color="auto"/>
              <w:right w:val="single" w:sz="4" w:space="0" w:color="auto"/>
            </w:tcBorders>
          </w:tcPr>
          <w:p w:rsidR="00054CC9" w:rsidRPr="005727D6" w:rsidRDefault="00054CC9" w:rsidP="001E76E8">
            <w:pPr>
              <w:rPr>
                <w:rFonts w:ascii="Arial" w:hAnsi="Arial" w:cs="Arial"/>
                <w:sz w:val="24"/>
                <w:szCs w:val="24"/>
              </w:rPr>
            </w:pPr>
          </w:p>
        </w:tc>
      </w:tr>
    </w:tbl>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t xml:space="preserve">депутатской комиссии по бюджету, налогам и </w:t>
      </w:r>
    </w:p>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t>финансово-экономической деятельности за 202</w:t>
      </w:r>
      <w:r>
        <w:rPr>
          <w:rFonts w:ascii="Courier New" w:hAnsi="Courier New" w:cs="Courier New"/>
        </w:rPr>
        <w:t>1</w:t>
      </w:r>
      <w:r w:rsidRPr="005727D6">
        <w:rPr>
          <w:rFonts w:ascii="Courier New" w:hAnsi="Courier New" w:cs="Courier New"/>
        </w:rPr>
        <w:t xml:space="preserve"> год</w:t>
      </w:r>
    </w:p>
    <w:p w:rsidR="00054CC9" w:rsidRDefault="00054CC9" w:rsidP="00054CC9">
      <w:pPr>
        <w:tabs>
          <w:tab w:val="left" w:pos="2274"/>
        </w:tabs>
        <w:rPr>
          <w:rFonts w:ascii="Arial" w:hAnsi="Arial" w:cs="Arial"/>
          <w:sz w:val="23"/>
          <w:szCs w:val="23"/>
        </w:rPr>
      </w:pPr>
      <w:r>
        <w:rPr>
          <w:rFonts w:ascii="Arial" w:hAnsi="Arial" w:cs="Arial"/>
          <w:sz w:val="23"/>
          <w:szCs w:val="23"/>
        </w:rPr>
        <w:tab/>
      </w:r>
    </w:p>
    <w:p w:rsidR="00054CC9" w:rsidRDefault="00054CC9" w:rsidP="00054CC9">
      <w:pPr>
        <w:spacing w:after="0"/>
        <w:rPr>
          <w:rFonts w:ascii="Arial" w:hAnsi="Arial" w:cs="Arial"/>
          <w:sz w:val="23"/>
          <w:szCs w:val="23"/>
        </w:rPr>
        <w:sectPr w:rsidR="00054CC9" w:rsidSect="00F77E73">
          <w:pgSz w:w="16838" w:h="11906" w:orient="landscape"/>
          <w:pgMar w:top="993" w:right="1134" w:bottom="851" w:left="1134" w:header="709" w:footer="709" w:gutter="0"/>
          <w:cols w:space="720"/>
          <w:docGrid w:linePitch="299"/>
        </w:sectPr>
      </w:pPr>
    </w:p>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lastRenderedPageBreak/>
        <w:t>Приложение №</w:t>
      </w:r>
      <w:r>
        <w:rPr>
          <w:rFonts w:ascii="Courier New" w:hAnsi="Courier New" w:cs="Courier New"/>
        </w:rPr>
        <w:t>2</w:t>
      </w:r>
      <w:r w:rsidRPr="005727D6">
        <w:rPr>
          <w:rFonts w:ascii="Courier New" w:hAnsi="Courier New" w:cs="Courier New"/>
        </w:rPr>
        <w:t xml:space="preserve"> к информации о деятельности постоянной </w:t>
      </w:r>
    </w:p>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t xml:space="preserve">депутатской комиссии по бюджету, налогам и </w:t>
      </w:r>
    </w:p>
    <w:p w:rsidR="00054CC9" w:rsidRPr="005727D6" w:rsidRDefault="00054CC9" w:rsidP="00054CC9">
      <w:pPr>
        <w:spacing w:after="0" w:line="240" w:lineRule="auto"/>
        <w:ind w:firstLine="709"/>
        <w:jc w:val="right"/>
        <w:rPr>
          <w:rFonts w:ascii="Courier New" w:hAnsi="Courier New" w:cs="Courier New"/>
        </w:rPr>
      </w:pPr>
      <w:r w:rsidRPr="005727D6">
        <w:rPr>
          <w:rFonts w:ascii="Courier New" w:hAnsi="Courier New" w:cs="Courier New"/>
        </w:rPr>
        <w:t>финансово-экономической деятельности за 202</w:t>
      </w:r>
      <w:r>
        <w:rPr>
          <w:rFonts w:ascii="Courier New" w:hAnsi="Courier New" w:cs="Courier New"/>
        </w:rPr>
        <w:t>1</w:t>
      </w:r>
      <w:r w:rsidRPr="005727D6">
        <w:rPr>
          <w:rFonts w:ascii="Courier New" w:hAnsi="Courier New" w:cs="Courier New"/>
        </w:rPr>
        <w:t xml:space="preserve"> год</w:t>
      </w:r>
    </w:p>
    <w:p w:rsidR="00054CC9" w:rsidRDefault="00054CC9" w:rsidP="00054CC9">
      <w:pPr>
        <w:spacing w:after="0" w:line="240" w:lineRule="auto"/>
        <w:jc w:val="center"/>
        <w:rPr>
          <w:rFonts w:ascii="Arial" w:hAnsi="Arial" w:cs="Arial"/>
        </w:rPr>
      </w:pPr>
    </w:p>
    <w:p w:rsidR="00054CC9" w:rsidRPr="005727D6" w:rsidRDefault="00054CC9" w:rsidP="00054CC9">
      <w:pPr>
        <w:spacing w:after="0" w:line="240" w:lineRule="auto"/>
        <w:jc w:val="center"/>
        <w:rPr>
          <w:rFonts w:ascii="Arial" w:hAnsi="Arial" w:cs="Arial"/>
          <w:b/>
        </w:rPr>
      </w:pPr>
      <w:r w:rsidRPr="005727D6">
        <w:rPr>
          <w:rFonts w:ascii="Arial" w:hAnsi="Arial" w:cs="Arial"/>
          <w:b/>
        </w:rPr>
        <w:t>Перечень вопросов, рассмотренных постоянной депутатской комиссией по бюджету, налогам и финансово-экономической деятельности за 202</w:t>
      </w:r>
      <w:r>
        <w:rPr>
          <w:rFonts w:ascii="Arial" w:hAnsi="Arial" w:cs="Arial"/>
          <w:b/>
        </w:rPr>
        <w:t>1</w:t>
      </w:r>
      <w:r w:rsidRPr="005727D6">
        <w:rPr>
          <w:rFonts w:ascii="Arial" w:hAnsi="Arial" w:cs="Arial"/>
          <w:b/>
        </w:rPr>
        <w:t xml:space="preserve"> год</w:t>
      </w:r>
    </w:p>
    <w:p w:rsidR="00054CC9" w:rsidRDefault="00054CC9" w:rsidP="00054CC9">
      <w:pPr>
        <w:spacing w:after="0" w:line="240" w:lineRule="auto"/>
        <w:jc w:val="both"/>
        <w:rPr>
          <w:rFonts w:ascii="Arial" w:hAnsi="Arial" w:cs="Arial"/>
        </w:rPr>
      </w:pPr>
      <w:r>
        <w:rPr>
          <w:rFonts w:ascii="Arial" w:hAnsi="Arial" w:cs="Arial"/>
        </w:rPr>
        <w:tab/>
      </w:r>
    </w:p>
    <w:p w:rsidR="00054CC9" w:rsidRDefault="00054CC9" w:rsidP="00054CC9">
      <w:pPr>
        <w:spacing w:after="0" w:line="240" w:lineRule="auto"/>
        <w:ind w:firstLine="708"/>
        <w:jc w:val="both"/>
        <w:rPr>
          <w:rFonts w:ascii="Arial" w:hAnsi="Arial" w:cs="Arial"/>
        </w:rPr>
      </w:pPr>
      <w:r>
        <w:rPr>
          <w:rFonts w:ascii="Arial" w:hAnsi="Arial" w:cs="Arial"/>
        </w:rPr>
        <w:t>1.О распределении бюджетных ассигнований, связанных с реализацией мероприятий перечня народных инициатив в 2021 году.</w:t>
      </w:r>
    </w:p>
    <w:p w:rsidR="00054CC9" w:rsidRDefault="00054CC9" w:rsidP="00054CC9">
      <w:pPr>
        <w:spacing w:after="0" w:line="240" w:lineRule="auto"/>
        <w:ind w:firstLine="708"/>
        <w:jc w:val="both"/>
        <w:rPr>
          <w:rFonts w:ascii="Arial" w:hAnsi="Arial" w:cs="Arial"/>
        </w:rPr>
      </w:pPr>
      <w:r>
        <w:rPr>
          <w:rFonts w:ascii="Arial" w:hAnsi="Arial" w:cs="Arial"/>
        </w:rPr>
        <w:t>2. Проект решения Думы Вихоревского муниципального образования «Об утверждении Положения о муниципальной поддержке инвестиционной деятельности в Вихоревском муниципальном образовании».</w:t>
      </w:r>
    </w:p>
    <w:p w:rsidR="00054CC9" w:rsidRDefault="00054CC9" w:rsidP="00054CC9">
      <w:pPr>
        <w:spacing w:after="0" w:line="240" w:lineRule="auto"/>
        <w:ind w:firstLine="708"/>
        <w:jc w:val="both"/>
        <w:rPr>
          <w:rFonts w:ascii="Arial" w:hAnsi="Arial" w:cs="Arial"/>
        </w:rPr>
      </w:pPr>
      <w:r>
        <w:rPr>
          <w:rFonts w:ascii="Arial" w:hAnsi="Arial" w:cs="Arial"/>
        </w:rPr>
        <w:t>3. Информация о деятельности постоянной</w:t>
      </w:r>
      <w:r w:rsidRPr="001A47AA">
        <w:rPr>
          <w:rFonts w:ascii="Arial" w:hAnsi="Arial" w:cs="Arial"/>
        </w:rPr>
        <w:t xml:space="preserve"> </w:t>
      </w:r>
      <w:r>
        <w:rPr>
          <w:rFonts w:ascii="Arial" w:hAnsi="Arial" w:cs="Arial"/>
        </w:rPr>
        <w:t>депутатской комиссии по налогам, бюджету и финансово-экономической деятельности за 2020 год.</w:t>
      </w:r>
    </w:p>
    <w:p w:rsidR="00054CC9" w:rsidRDefault="00054CC9" w:rsidP="00054CC9">
      <w:pPr>
        <w:spacing w:after="0" w:line="240" w:lineRule="auto"/>
        <w:ind w:firstLine="708"/>
        <w:jc w:val="both"/>
        <w:rPr>
          <w:rFonts w:ascii="Arial" w:hAnsi="Arial" w:cs="Arial"/>
        </w:rPr>
      </w:pPr>
      <w:r>
        <w:rPr>
          <w:rFonts w:ascii="Arial" w:hAnsi="Arial" w:cs="Arial"/>
        </w:rPr>
        <w:t>4. О внешней проверке годового отчета об исполнении бюджета Вихоревского городского поселения за 2020 год.</w:t>
      </w:r>
    </w:p>
    <w:p w:rsidR="00054CC9" w:rsidRDefault="00054CC9" w:rsidP="00054CC9">
      <w:pPr>
        <w:spacing w:after="0" w:line="240" w:lineRule="auto"/>
        <w:ind w:firstLine="708"/>
        <w:jc w:val="both"/>
        <w:rPr>
          <w:rFonts w:ascii="Arial" w:hAnsi="Arial" w:cs="Arial"/>
        </w:rPr>
      </w:pPr>
      <w:r>
        <w:rPr>
          <w:rFonts w:ascii="Arial" w:hAnsi="Arial" w:cs="Arial"/>
        </w:rPr>
        <w:t xml:space="preserve">5. О передаче полномочий по осуществлению внешнего муниципального финансового контроля Контрольно-счетной Палате Иркутской области. </w:t>
      </w:r>
    </w:p>
    <w:p w:rsidR="00054CC9" w:rsidRDefault="00054CC9" w:rsidP="00054CC9">
      <w:pPr>
        <w:spacing w:after="0" w:line="240" w:lineRule="auto"/>
        <w:ind w:firstLine="708"/>
        <w:jc w:val="both"/>
        <w:rPr>
          <w:rFonts w:ascii="Arial" w:hAnsi="Arial" w:cs="Arial"/>
        </w:rPr>
      </w:pPr>
      <w:r>
        <w:rPr>
          <w:rFonts w:ascii="Arial" w:hAnsi="Arial" w:cs="Arial"/>
        </w:rPr>
        <w:t>6. Информация об исполнении бюджета Вихоревского городского поселения за первый квартал 2021 года.</w:t>
      </w:r>
    </w:p>
    <w:p w:rsidR="00054CC9" w:rsidRDefault="00054CC9" w:rsidP="00054CC9">
      <w:pPr>
        <w:spacing w:after="0" w:line="240" w:lineRule="auto"/>
        <w:ind w:firstLine="708"/>
        <w:jc w:val="both"/>
        <w:rPr>
          <w:rFonts w:ascii="Arial" w:hAnsi="Arial" w:cs="Arial"/>
        </w:rPr>
      </w:pPr>
      <w:r>
        <w:rPr>
          <w:rFonts w:ascii="Arial" w:hAnsi="Arial" w:cs="Arial"/>
        </w:rPr>
        <w:t xml:space="preserve">7. </w:t>
      </w:r>
      <w:proofErr w:type="gramStart"/>
      <w:r>
        <w:rPr>
          <w:rFonts w:ascii="Arial" w:hAnsi="Arial" w:cs="Arial"/>
        </w:rPr>
        <w:t>Проект решения Думы Вихоревского муниципального образования «О внесении изменений в решение Думы Вихоревского муниципального образования от 21.11.2014г.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муниципального образования от 05.02.2018г. №22, от 17.11.2019г. №106, от 23.12.2020г.№148).</w:t>
      </w:r>
      <w:proofErr w:type="gramEnd"/>
    </w:p>
    <w:p w:rsidR="00054CC9" w:rsidRDefault="00054CC9" w:rsidP="00054CC9">
      <w:pPr>
        <w:spacing w:after="0" w:line="240" w:lineRule="auto"/>
        <w:ind w:firstLine="708"/>
        <w:jc w:val="both"/>
        <w:rPr>
          <w:rFonts w:ascii="Arial" w:hAnsi="Arial" w:cs="Arial"/>
        </w:rPr>
      </w:pPr>
      <w:r>
        <w:rPr>
          <w:rFonts w:ascii="Arial" w:hAnsi="Arial" w:cs="Arial"/>
        </w:rPr>
        <w:t xml:space="preserve">8.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w:t>
      </w:r>
    </w:p>
    <w:p w:rsidR="00054CC9" w:rsidRDefault="00054CC9" w:rsidP="00054CC9">
      <w:pPr>
        <w:spacing w:after="0" w:line="240" w:lineRule="auto"/>
        <w:ind w:firstLine="708"/>
        <w:jc w:val="both"/>
        <w:rPr>
          <w:rFonts w:ascii="Arial" w:hAnsi="Arial" w:cs="Arial"/>
        </w:rPr>
      </w:pPr>
      <w:r>
        <w:rPr>
          <w:rFonts w:ascii="Arial" w:hAnsi="Arial" w:cs="Arial"/>
        </w:rPr>
        <w:t>9. Проект решения Думы Вихоревского муниципального образования «Об исполнении бюджета Вихоревского городского поселения за 2020 год» (с заключением по результатам внешней проверки годового отчета об исполнении бюджета Вихоревского городского поселения за 2020 год).</w:t>
      </w:r>
    </w:p>
    <w:p w:rsidR="00054CC9" w:rsidRDefault="00054CC9" w:rsidP="00054CC9">
      <w:pPr>
        <w:spacing w:after="0" w:line="240" w:lineRule="auto"/>
        <w:ind w:firstLine="708"/>
        <w:jc w:val="both"/>
        <w:rPr>
          <w:rFonts w:ascii="Arial" w:hAnsi="Arial" w:cs="Arial"/>
        </w:rPr>
      </w:pPr>
      <w:r>
        <w:rPr>
          <w:rFonts w:ascii="Arial" w:hAnsi="Arial" w:cs="Arial"/>
        </w:rPr>
        <w:t>10.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w:t>
      </w:r>
      <w:r w:rsidRPr="00157D83">
        <w:rPr>
          <w:rFonts w:ascii="Arial" w:hAnsi="Arial" w:cs="Arial"/>
        </w:rPr>
        <w:t xml:space="preserve"> </w:t>
      </w:r>
      <w:r>
        <w:rPr>
          <w:rFonts w:ascii="Arial" w:hAnsi="Arial" w:cs="Arial"/>
        </w:rPr>
        <w:t>городского поселения на 2021 год и на плановый период 2022 и 2023 годов»» (в редакции решения Думы Вихоревского МО от 18.05.2021г. №164).</w:t>
      </w:r>
    </w:p>
    <w:p w:rsidR="00054CC9" w:rsidRDefault="00054CC9" w:rsidP="00054CC9">
      <w:pPr>
        <w:spacing w:after="0" w:line="240" w:lineRule="auto"/>
        <w:ind w:firstLine="708"/>
        <w:jc w:val="both"/>
        <w:rPr>
          <w:rFonts w:ascii="Arial" w:hAnsi="Arial" w:cs="Arial"/>
        </w:rPr>
      </w:pPr>
      <w:r>
        <w:rPr>
          <w:rFonts w:ascii="Arial" w:hAnsi="Arial" w:cs="Arial"/>
        </w:rPr>
        <w:t>11. Об утверждении плана работы постоянной депутатской комиссии по налогам, бюджету и финансово-экономической деятельности на 2 полугодие 2021 года.</w:t>
      </w:r>
    </w:p>
    <w:p w:rsidR="00054CC9" w:rsidRDefault="00054CC9" w:rsidP="00054CC9">
      <w:pPr>
        <w:spacing w:after="0" w:line="240" w:lineRule="auto"/>
        <w:ind w:firstLine="708"/>
        <w:jc w:val="both"/>
        <w:rPr>
          <w:rFonts w:ascii="Arial" w:hAnsi="Arial" w:cs="Arial"/>
        </w:rPr>
      </w:pPr>
      <w:r>
        <w:rPr>
          <w:rFonts w:ascii="Arial" w:hAnsi="Arial" w:cs="Arial"/>
        </w:rPr>
        <w:t>12.  Информация об исполнении бюджета Вихоревского городского поселения за первое полугодие 2021 года.</w:t>
      </w:r>
    </w:p>
    <w:p w:rsidR="00054CC9" w:rsidRDefault="00054CC9" w:rsidP="00054CC9">
      <w:pPr>
        <w:spacing w:after="0" w:line="240" w:lineRule="auto"/>
        <w:ind w:firstLine="708"/>
        <w:jc w:val="both"/>
        <w:rPr>
          <w:rFonts w:ascii="Arial" w:hAnsi="Arial" w:cs="Arial"/>
        </w:rPr>
      </w:pPr>
      <w:r>
        <w:rPr>
          <w:rFonts w:ascii="Arial" w:hAnsi="Arial" w:cs="Arial"/>
        </w:rPr>
        <w:t>13. О рассмотрении обращения председателя СНТ «Локомотив» от 08.07.2021г. №2 о пересмотре налоговой ставки по земельному налогу.</w:t>
      </w:r>
    </w:p>
    <w:p w:rsidR="00054CC9" w:rsidRDefault="00054CC9" w:rsidP="00054CC9">
      <w:pPr>
        <w:spacing w:after="0" w:line="240" w:lineRule="auto"/>
        <w:ind w:firstLine="708"/>
        <w:jc w:val="both"/>
        <w:rPr>
          <w:rFonts w:ascii="Arial" w:hAnsi="Arial" w:cs="Arial"/>
        </w:rPr>
      </w:pPr>
      <w:r>
        <w:rPr>
          <w:rFonts w:ascii="Arial" w:hAnsi="Arial" w:cs="Arial"/>
        </w:rPr>
        <w:t xml:space="preserve">14. Проект решения Думы Вихоревского муниципального образования «Об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Вихоревского муниципального образования».  </w:t>
      </w:r>
    </w:p>
    <w:p w:rsidR="00054CC9" w:rsidRDefault="00054CC9" w:rsidP="00054CC9">
      <w:pPr>
        <w:spacing w:after="0" w:line="240" w:lineRule="auto"/>
        <w:ind w:firstLine="708"/>
        <w:jc w:val="both"/>
        <w:rPr>
          <w:rFonts w:ascii="Arial" w:hAnsi="Arial" w:cs="Arial"/>
        </w:rPr>
      </w:pPr>
      <w:r>
        <w:rPr>
          <w:rFonts w:ascii="Arial" w:hAnsi="Arial" w:cs="Arial"/>
        </w:rPr>
        <w:t>15. Информация об исполнении бюджета Вихоревского городского поселения за девять месяцев 2021 года.</w:t>
      </w:r>
    </w:p>
    <w:p w:rsidR="00054CC9" w:rsidRDefault="00054CC9" w:rsidP="00054CC9">
      <w:pPr>
        <w:spacing w:after="0" w:line="240" w:lineRule="auto"/>
        <w:ind w:firstLine="708"/>
        <w:jc w:val="both"/>
        <w:rPr>
          <w:rFonts w:ascii="Arial" w:hAnsi="Arial" w:cs="Arial"/>
        </w:rPr>
      </w:pPr>
      <w:r>
        <w:rPr>
          <w:rFonts w:ascii="Arial" w:hAnsi="Arial" w:cs="Arial"/>
        </w:rPr>
        <w:t>16.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w:t>
      </w:r>
      <w:r w:rsidRPr="00157D83">
        <w:rPr>
          <w:rFonts w:ascii="Arial" w:hAnsi="Arial" w:cs="Arial"/>
        </w:rPr>
        <w:t xml:space="preserve"> </w:t>
      </w:r>
      <w:r>
        <w:rPr>
          <w:rFonts w:ascii="Arial" w:hAnsi="Arial" w:cs="Arial"/>
        </w:rPr>
        <w:t>городского поселения на 2021 год и на плановый период 2022 и 2023 годов»» (в редакции решений Думы Вихоревского МО от 18.05.2021г. №164, от 07.07.2021г. №177).</w:t>
      </w:r>
    </w:p>
    <w:p w:rsidR="00054CC9" w:rsidRDefault="00054CC9" w:rsidP="00054CC9">
      <w:pPr>
        <w:spacing w:after="0" w:line="240" w:lineRule="auto"/>
        <w:ind w:firstLine="708"/>
        <w:jc w:val="both"/>
        <w:rPr>
          <w:rFonts w:ascii="Arial" w:hAnsi="Arial" w:cs="Arial"/>
        </w:rPr>
      </w:pPr>
      <w:r>
        <w:rPr>
          <w:rFonts w:ascii="Arial" w:hAnsi="Arial" w:cs="Arial"/>
        </w:rPr>
        <w:t xml:space="preserve">17. </w:t>
      </w:r>
      <w:proofErr w:type="gramStart"/>
      <w:r>
        <w:rPr>
          <w:rFonts w:ascii="Arial" w:hAnsi="Arial" w:cs="Arial"/>
        </w:rPr>
        <w:t xml:space="preserve">Проект решения Думы Вихоревского муниципального образования «О внесении изменений в решение Думы Вихоревского муниципального образования от 21.11.2014г. №107 «Об установлении и введении в действие земельного налога на территории </w:t>
      </w:r>
      <w:r>
        <w:rPr>
          <w:rFonts w:ascii="Arial" w:hAnsi="Arial" w:cs="Arial"/>
        </w:rPr>
        <w:lastRenderedPageBreak/>
        <w:t>Вихоревского муниципального образования» (в редакции решений Думы Вихоревского муниципального образования от 26.05.2015г. №134, от 13.04.2016г. №160, от 02.06.2017г.№245, от 27.11.2019г. №107).</w:t>
      </w:r>
      <w:proofErr w:type="gramEnd"/>
    </w:p>
    <w:p w:rsidR="00054CC9" w:rsidRDefault="00054CC9" w:rsidP="00054CC9">
      <w:pPr>
        <w:spacing w:after="0" w:line="240" w:lineRule="auto"/>
        <w:ind w:firstLine="708"/>
        <w:jc w:val="both"/>
        <w:rPr>
          <w:rFonts w:ascii="Arial" w:hAnsi="Arial" w:cs="Arial"/>
        </w:rPr>
      </w:pPr>
      <w:r>
        <w:rPr>
          <w:rFonts w:ascii="Arial" w:hAnsi="Arial" w:cs="Arial"/>
        </w:rPr>
        <w:t>18. Проект решения Думы Вихоревского муниципального образования «О бюджете Вихоревского городского поселения на 2022 год и на плановый период 2023 и 2024 годов».</w:t>
      </w:r>
    </w:p>
    <w:p w:rsidR="00054CC9" w:rsidRDefault="00054CC9" w:rsidP="00054CC9">
      <w:pPr>
        <w:spacing w:after="0" w:line="240" w:lineRule="auto"/>
        <w:ind w:firstLine="708"/>
        <w:jc w:val="both"/>
        <w:rPr>
          <w:rFonts w:ascii="Arial" w:hAnsi="Arial" w:cs="Arial"/>
        </w:rPr>
      </w:pPr>
      <w:r>
        <w:rPr>
          <w:rFonts w:ascii="Arial" w:hAnsi="Arial" w:cs="Arial"/>
        </w:rPr>
        <w:t xml:space="preserve">19. Об утверждении плана работы постоянной депутатской комиссии по налогам, бюджету и финансово-экономической деятельности на 1 полугодие 2022 года. </w:t>
      </w:r>
    </w:p>
    <w:p w:rsidR="00054CC9" w:rsidRDefault="00054CC9" w:rsidP="00054CC9">
      <w:pPr>
        <w:spacing w:after="0" w:line="240" w:lineRule="auto"/>
        <w:ind w:firstLine="708"/>
        <w:jc w:val="both"/>
        <w:rPr>
          <w:rFonts w:ascii="Arial" w:hAnsi="Arial" w:cs="Arial"/>
        </w:rPr>
      </w:pPr>
      <w:r>
        <w:rPr>
          <w:rFonts w:ascii="Arial" w:hAnsi="Arial" w:cs="Arial"/>
        </w:rPr>
        <w:t xml:space="preserve">  </w:t>
      </w:r>
    </w:p>
    <w:p w:rsidR="00054CC9" w:rsidRDefault="00054CC9" w:rsidP="00054CC9">
      <w:pPr>
        <w:spacing w:after="0" w:line="240" w:lineRule="auto"/>
        <w:ind w:firstLine="708"/>
        <w:jc w:val="both"/>
        <w:rPr>
          <w:rFonts w:ascii="Arial" w:hAnsi="Arial" w:cs="Arial"/>
        </w:rPr>
      </w:pPr>
    </w:p>
    <w:p w:rsidR="00054CC9" w:rsidRDefault="00054CC9" w:rsidP="00054CC9">
      <w:pPr>
        <w:spacing w:after="0" w:line="240" w:lineRule="auto"/>
        <w:ind w:firstLine="708"/>
        <w:jc w:val="both"/>
        <w:rPr>
          <w:rFonts w:ascii="Arial" w:hAnsi="Arial" w:cs="Arial"/>
        </w:rPr>
      </w:pPr>
    </w:p>
    <w:p w:rsidR="00054CC9" w:rsidRDefault="00054CC9" w:rsidP="00054CC9">
      <w:pPr>
        <w:spacing w:after="0" w:line="240" w:lineRule="auto"/>
        <w:ind w:firstLine="708"/>
        <w:jc w:val="both"/>
        <w:rPr>
          <w:rFonts w:ascii="Arial" w:hAnsi="Arial" w:cs="Arial"/>
        </w:rPr>
      </w:pPr>
    </w:p>
    <w:p w:rsidR="00054CC9" w:rsidRDefault="00054CC9" w:rsidP="00054CC9">
      <w:pPr>
        <w:spacing w:after="0" w:line="240" w:lineRule="auto"/>
        <w:ind w:firstLine="708"/>
        <w:jc w:val="both"/>
        <w:rPr>
          <w:rFonts w:ascii="Arial" w:hAnsi="Arial" w:cs="Arial"/>
        </w:rPr>
      </w:pPr>
    </w:p>
    <w:p w:rsidR="00054CC9" w:rsidRDefault="00054CC9" w:rsidP="00054CC9">
      <w:pPr>
        <w:spacing w:after="0" w:line="240" w:lineRule="auto"/>
        <w:ind w:firstLine="708"/>
        <w:jc w:val="both"/>
        <w:rPr>
          <w:rFonts w:ascii="Arial" w:hAnsi="Arial" w:cs="Arial"/>
        </w:rPr>
      </w:pPr>
    </w:p>
    <w:p w:rsidR="00054CC9" w:rsidRPr="00264983" w:rsidRDefault="00054CC9" w:rsidP="00054CC9">
      <w:pPr>
        <w:spacing w:after="0" w:line="240" w:lineRule="auto"/>
        <w:ind w:firstLine="708"/>
        <w:jc w:val="both"/>
        <w:rPr>
          <w:rFonts w:ascii="Arial" w:hAnsi="Arial" w:cs="Arial"/>
        </w:rPr>
      </w:pPr>
    </w:p>
    <w:p w:rsidR="00054CC9" w:rsidRDefault="00054CC9" w:rsidP="00054CC9">
      <w:pPr>
        <w:tabs>
          <w:tab w:val="left" w:pos="1380"/>
        </w:tabs>
        <w:rPr>
          <w:rFonts w:ascii="Arial" w:hAnsi="Arial" w:cs="Arial"/>
          <w:sz w:val="18"/>
          <w:szCs w:val="1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right"/>
        <w:rPr>
          <w:rFonts w:ascii="Arial" w:hAnsi="Arial" w:cs="Arial"/>
          <w:sz w:val="24"/>
          <w:szCs w:val="24"/>
        </w:rPr>
      </w:pPr>
    </w:p>
    <w:p w:rsidR="00054CC9" w:rsidRDefault="00054CC9" w:rsidP="00054CC9">
      <w:pPr>
        <w:spacing w:after="0" w:line="240" w:lineRule="auto"/>
        <w:jc w:val="center"/>
        <w:rPr>
          <w:rFonts w:ascii="Arial" w:hAnsi="Arial" w:cs="Arial"/>
          <w:b/>
          <w:sz w:val="24"/>
          <w:szCs w:val="24"/>
        </w:rPr>
      </w:pPr>
    </w:p>
    <w:p w:rsidR="00054CC9" w:rsidRPr="00512BED" w:rsidRDefault="00054CC9" w:rsidP="00054CC9">
      <w:pPr>
        <w:spacing w:after="0" w:line="240" w:lineRule="auto"/>
        <w:jc w:val="center"/>
        <w:rPr>
          <w:rFonts w:ascii="Arial" w:hAnsi="Arial" w:cs="Arial"/>
          <w:b/>
          <w:sz w:val="24"/>
          <w:szCs w:val="24"/>
        </w:rPr>
      </w:pPr>
      <w:r w:rsidRPr="00512BED">
        <w:rPr>
          <w:rFonts w:ascii="Arial" w:hAnsi="Arial" w:cs="Arial"/>
          <w:b/>
          <w:sz w:val="24"/>
          <w:szCs w:val="24"/>
        </w:rPr>
        <w:t>Информация о деятельности постоянной депутатской комиссии по регламенту и депутатской этике за 2021 год</w:t>
      </w:r>
    </w:p>
    <w:p w:rsidR="00054CC9" w:rsidRPr="00512BED" w:rsidRDefault="00054CC9" w:rsidP="00054CC9">
      <w:pPr>
        <w:pStyle w:val="ab"/>
        <w:ind w:firstLine="644"/>
        <w:jc w:val="both"/>
        <w:rPr>
          <w:rFonts w:ascii="Arial" w:hAnsi="Arial" w:cs="Arial"/>
          <w:b/>
          <w:sz w:val="24"/>
          <w:szCs w:val="24"/>
        </w:rPr>
      </w:pP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За отчетный период деятельности с 01.01.202</w:t>
      </w:r>
      <w:r>
        <w:rPr>
          <w:rFonts w:ascii="Arial" w:hAnsi="Arial" w:cs="Arial"/>
          <w:sz w:val="24"/>
          <w:szCs w:val="24"/>
        </w:rPr>
        <w:t>1</w:t>
      </w:r>
      <w:r w:rsidRPr="00512BED">
        <w:rPr>
          <w:rFonts w:ascii="Arial" w:hAnsi="Arial" w:cs="Arial"/>
          <w:sz w:val="24"/>
          <w:szCs w:val="24"/>
        </w:rPr>
        <w:t xml:space="preserve"> г. по 3</w:t>
      </w:r>
      <w:r>
        <w:rPr>
          <w:rFonts w:ascii="Arial" w:hAnsi="Arial" w:cs="Arial"/>
          <w:sz w:val="24"/>
          <w:szCs w:val="24"/>
        </w:rPr>
        <w:t>0</w:t>
      </w:r>
      <w:r w:rsidRPr="00512BED">
        <w:rPr>
          <w:rFonts w:ascii="Arial" w:hAnsi="Arial" w:cs="Arial"/>
          <w:sz w:val="24"/>
          <w:szCs w:val="24"/>
        </w:rPr>
        <w:t>.12.202</w:t>
      </w:r>
      <w:r>
        <w:rPr>
          <w:rFonts w:ascii="Arial" w:hAnsi="Arial" w:cs="Arial"/>
          <w:sz w:val="24"/>
          <w:szCs w:val="24"/>
        </w:rPr>
        <w:t>1</w:t>
      </w:r>
      <w:r w:rsidRPr="00512BED">
        <w:rPr>
          <w:rFonts w:ascii="Arial" w:hAnsi="Arial" w:cs="Arial"/>
          <w:sz w:val="24"/>
          <w:szCs w:val="24"/>
        </w:rPr>
        <w:t xml:space="preserve"> г. в полномочном составе проведено </w:t>
      </w:r>
      <w:r>
        <w:rPr>
          <w:rFonts w:ascii="Arial" w:hAnsi="Arial" w:cs="Arial"/>
          <w:sz w:val="24"/>
          <w:szCs w:val="24"/>
        </w:rPr>
        <w:t>8</w:t>
      </w:r>
      <w:r w:rsidRPr="00512BED">
        <w:rPr>
          <w:rFonts w:ascii="Arial" w:hAnsi="Arial" w:cs="Arial"/>
          <w:sz w:val="24"/>
          <w:szCs w:val="24"/>
        </w:rPr>
        <w:t xml:space="preserve"> заседаний комиссии</w:t>
      </w:r>
      <w:r>
        <w:rPr>
          <w:rFonts w:ascii="Arial" w:hAnsi="Arial" w:cs="Arial"/>
          <w:sz w:val="24"/>
          <w:szCs w:val="24"/>
        </w:rPr>
        <w:t>, что на 1 заседание меньше по сравнению с аналогичным периодом 2020 года.</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 xml:space="preserve">В рамках заседаний профильной комиссии было рассмотрено </w:t>
      </w:r>
      <w:r>
        <w:rPr>
          <w:rFonts w:ascii="Arial" w:hAnsi="Arial" w:cs="Arial"/>
          <w:sz w:val="24"/>
          <w:szCs w:val="24"/>
        </w:rPr>
        <w:t>24</w:t>
      </w:r>
      <w:r w:rsidRPr="00512BED">
        <w:rPr>
          <w:rFonts w:ascii="Arial" w:hAnsi="Arial" w:cs="Arial"/>
          <w:sz w:val="24"/>
          <w:szCs w:val="24"/>
        </w:rPr>
        <w:t xml:space="preserve"> вопрос</w:t>
      </w:r>
      <w:r>
        <w:rPr>
          <w:rFonts w:ascii="Arial" w:hAnsi="Arial" w:cs="Arial"/>
          <w:sz w:val="24"/>
          <w:szCs w:val="24"/>
        </w:rPr>
        <w:t>а</w:t>
      </w:r>
      <w:r w:rsidRPr="00512BED">
        <w:rPr>
          <w:rFonts w:ascii="Arial" w:hAnsi="Arial" w:cs="Arial"/>
          <w:sz w:val="24"/>
          <w:szCs w:val="24"/>
        </w:rPr>
        <w:t xml:space="preserve">, </w:t>
      </w:r>
      <w:r>
        <w:rPr>
          <w:rFonts w:ascii="Arial" w:hAnsi="Arial" w:cs="Arial"/>
          <w:sz w:val="24"/>
          <w:szCs w:val="24"/>
        </w:rPr>
        <w:t>1</w:t>
      </w:r>
      <w:r w:rsidRPr="00512BED">
        <w:rPr>
          <w:rFonts w:ascii="Arial" w:hAnsi="Arial" w:cs="Arial"/>
          <w:sz w:val="24"/>
          <w:szCs w:val="24"/>
        </w:rPr>
        <w:t>9 из которых были рекомендованы на рассмотрение и утверждение Думы.</w:t>
      </w:r>
      <w:r>
        <w:rPr>
          <w:rFonts w:ascii="Arial" w:hAnsi="Arial" w:cs="Arial"/>
          <w:sz w:val="24"/>
          <w:szCs w:val="24"/>
        </w:rPr>
        <w:t xml:space="preserve"> Данный показатель намного превышает по сравнению с 2020 годом.</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Проанализировав общую явку членов комиссии всех заседаний за отчетный период, следует отметить, что наилучшая явка была достигнута следующими депутатами: Соколов А. В. (100%), Решетова С.В. (100%). Ремизова Л. Г. (</w:t>
      </w:r>
      <w:r>
        <w:rPr>
          <w:rFonts w:ascii="Arial" w:hAnsi="Arial" w:cs="Arial"/>
          <w:sz w:val="24"/>
          <w:szCs w:val="24"/>
        </w:rPr>
        <w:t>100</w:t>
      </w:r>
      <w:r w:rsidRPr="00512BED">
        <w:rPr>
          <w:rFonts w:ascii="Arial" w:hAnsi="Arial" w:cs="Arial"/>
          <w:sz w:val="24"/>
          <w:szCs w:val="24"/>
        </w:rPr>
        <w:t>%), Попов В.В. (5</w:t>
      </w:r>
      <w:r>
        <w:rPr>
          <w:rFonts w:ascii="Arial" w:hAnsi="Arial" w:cs="Arial"/>
          <w:sz w:val="24"/>
          <w:szCs w:val="24"/>
        </w:rPr>
        <w:t>0</w:t>
      </w:r>
      <w:r w:rsidRPr="00512BED">
        <w:rPr>
          <w:rFonts w:ascii="Arial" w:hAnsi="Arial" w:cs="Arial"/>
          <w:sz w:val="24"/>
          <w:szCs w:val="24"/>
        </w:rPr>
        <w:t>%).Наименьшая – Стасевич О. А.(</w:t>
      </w:r>
      <w:r>
        <w:rPr>
          <w:rFonts w:ascii="Arial" w:hAnsi="Arial" w:cs="Arial"/>
          <w:sz w:val="24"/>
          <w:szCs w:val="24"/>
        </w:rPr>
        <w:t>0</w:t>
      </w:r>
      <w:r w:rsidRPr="00512BED">
        <w:rPr>
          <w:rFonts w:ascii="Arial" w:hAnsi="Arial" w:cs="Arial"/>
          <w:sz w:val="24"/>
          <w:szCs w:val="24"/>
        </w:rPr>
        <w:t xml:space="preserve">%). </w:t>
      </w:r>
      <w:r>
        <w:rPr>
          <w:rFonts w:ascii="Arial" w:hAnsi="Arial" w:cs="Arial"/>
          <w:sz w:val="24"/>
          <w:szCs w:val="24"/>
        </w:rPr>
        <w:t>Общий анализ явки представлен в Приложении №1 к настоящей информации.</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Деятельность комиссии в течение указанного периода основывалась на плане работы, утверждаемо</w:t>
      </w:r>
      <w:r>
        <w:rPr>
          <w:rFonts w:ascii="Arial" w:hAnsi="Arial" w:cs="Arial"/>
          <w:sz w:val="24"/>
          <w:szCs w:val="24"/>
        </w:rPr>
        <w:t>м</w:t>
      </w:r>
      <w:r w:rsidRPr="00512BED">
        <w:rPr>
          <w:rFonts w:ascii="Arial" w:hAnsi="Arial" w:cs="Arial"/>
          <w:sz w:val="24"/>
          <w:szCs w:val="24"/>
        </w:rPr>
        <w:t xml:space="preserve"> комиссией на каждое полугодие 202</w:t>
      </w:r>
      <w:r>
        <w:rPr>
          <w:rFonts w:ascii="Arial" w:hAnsi="Arial" w:cs="Arial"/>
          <w:sz w:val="24"/>
          <w:szCs w:val="24"/>
        </w:rPr>
        <w:t>1</w:t>
      </w:r>
      <w:r w:rsidRPr="00512BED">
        <w:rPr>
          <w:rFonts w:ascii="Arial" w:hAnsi="Arial" w:cs="Arial"/>
          <w:sz w:val="24"/>
          <w:szCs w:val="24"/>
        </w:rPr>
        <w:t xml:space="preserve"> года. Исполнение плана осуществлено сверх утвержденного объема. </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В течение отчетного периода комиссией был отработан 1 проект решения Думы о внесении изменений и дополнений в Устав Вихоревского муниципального образования. Принятые изменения направ</w:t>
      </w:r>
      <w:r>
        <w:rPr>
          <w:rFonts w:ascii="Arial" w:hAnsi="Arial" w:cs="Arial"/>
          <w:sz w:val="24"/>
          <w:szCs w:val="24"/>
        </w:rPr>
        <w:t>лены</w:t>
      </w:r>
      <w:r w:rsidRPr="00512BED">
        <w:rPr>
          <w:rFonts w:ascii="Arial" w:hAnsi="Arial" w:cs="Arial"/>
          <w:sz w:val="24"/>
          <w:szCs w:val="24"/>
        </w:rPr>
        <w:t xml:space="preserve"> на регистрацию  в Управление Министерства юстиции Иркутской области в установленном порядке. Комиссией также  </w:t>
      </w:r>
      <w:r>
        <w:rPr>
          <w:rFonts w:ascii="Arial" w:hAnsi="Arial" w:cs="Arial"/>
          <w:sz w:val="24"/>
          <w:szCs w:val="24"/>
        </w:rPr>
        <w:t xml:space="preserve">дважды </w:t>
      </w:r>
      <w:r w:rsidRPr="00512BED">
        <w:rPr>
          <w:rFonts w:ascii="Arial" w:hAnsi="Arial" w:cs="Arial"/>
          <w:sz w:val="24"/>
          <w:szCs w:val="24"/>
        </w:rPr>
        <w:t>рассматривался вопрос о внесении изменений в Регламент Думы Вихоревского МО. За отчетный период силами комиссии были успешно организованы и проведены публичные слушания (1</w:t>
      </w:r>
      <w:r>
        <w:rPr>
          <w:rFonts w:ascii="Arial" w:hAnsi="Arial" w:cs="Arial"/>
          <w:sz w:val="24"/>
          <w:szCs w:val="24"/>
        </w:rPr>
        <w:t>0</w:t>
      </w:r>
      <w:r w:rsidRPr="00512BED">
        <w:rPr>
          <w:rFonts w:ascii="Arial" w:hAnsi="Arial" w:cs="Arial"/>
          <w:sz w:val="24"/>
          <w:szCs w:val="24"/>
        </w:rPr>
        <w:t>.1</w:t>
      </w:r>
      <w:r>
        <w:rPr>
          <w:rFonts w:ascii="Arial" w:hAnsi="Arial" w:cs="Arial"/>
          <w:sz w:val="24"/>
          <w:szCs w:val="24"/>
        </w:rPr>
        <w:t>2</w:t>
      </w:r>
      <w:r w:rsidRPr="00512BED">
        <w:rPr>
          <w:rFonts w:ascii="Arial" w:hAnsi="Arial" w:cs="Arial"/>
          <w:sz w:val="24"/>
          <w:szCs w:val="24"/>
        </w:rPr>
        <w:t>.202</w:t>
      </w:r>
      <w:r>
        <w:rPr>
          <w:rFonts w:ascii="Arial" w:hAnsi="Arial" w:cs="Arial"/>
          <w:sz w:val="24"/>
          <w:szCs w:val="24"/>
        </w:rPr>
        <w:t>1</w:t>
      </w:r>
      <w:r w:rsidRPr="00512BED">
        <w:rPr>
          <w:rFonts w:ascii="Arial" w:hAnsi="Arial" w:cs="Arial"/>
          <w:sz w:val="24"/>
          <w:szCs w:val="24"/>
        </w:rPr>
        <w:t>г.).</w:t>
      </w:r>
    </w:p>
    <w:p w:rsidR="00054CC9" w:rsidRDefault="00054CC9" w:rsidP="00054CC9">
      <w:pPr>
        <w:spacing w:after="0" w:line="240" w:lineRule="auto"/>
        <w:ind w:firstLine="708"/>
        <w:jc w:val="both"/>
        <w:rPr>
          <w:rFonts w:ascii="Arial" w:hAnsi="Arial" w:cs="Arial"/>
          <w:sz w:val="24"/>
          <w:szCs w:val="24"/>
        </w:rPr>
      </w:pPr>
      <w:proofErr w:type="gramStart"/>
      <w:r w:rsidRPr="00512BED">
        <w:rPr>
          <w:rFonts w:ascii="Arial" w:hAnsi="Arial" w:cs="Arial"/>
          <w:sz w:val="24"/>
          <w:szCs w:val="24"/>
        </w:rPr>
        <w:t>Комиссия осуществляла подготовку таких сложных вопросов как досрочное прекращение полномочий депутата Думы;</w:t>
      </w:r>
      <w:r>
        <w:rPr>
          <w:rFonts w:ascii="Arial" w:hAnsi="Arial" w:cs="Arial"/>
          <w:sz w:val="24"/>
          <w:szCs w:val="24"/>
        </w:rPr>
        <w:t xml:space="preserve"> рассмотрены ряд последовательных проектов, регулирующих вопросы выдвижения инициативных проектов; принят документ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w:t>
      </w:r>
      <w:proofErr w:type="gramEnd"/>
      <w:r>
        <w:rPr>
          <w:rFonts w:ascii="Arial" w:hAnsi="Arial" w:cs="Arial"/>
          <w:sz w:val="24"/>
          <w:szCs w:val="24"/>
        </w:rPr>
        <w:t xml:space="preserve">  удовлетворены поступившие акты прокурорского реагирования; приняты меры по поощрению граждан Почетной грамотой и Благодарственным письмом. Полный перечень вопросов, рассмотренных комиссией, отражен в Приложении №2 к настоящей информации.</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В течение 202</w:t>
      </w:r>
      <w:r>
        <w:rPr>
          <w:rFonts w:ascii="Arial" w:hAnsi="Arial" w:cs="Arial"/>
          <w:sz w:val="24"/>
          <w:szCs w:val="24"/>
        </w:rPr>
        <w:t>1</w:t>
      </w:r>
      <w:r w:rsidRPr="00512BED">
        <w:rPr>
          <w:rFonts w:ascii="Arial" w:hAnsi="Arial" w:cs="Arial"/>
          <w:sz w:val="24"/>
          <w:szCs w:val="24"/>
        </w:rPr>
        <w:t xml:space="preserve"> года персональный состав постоянно действующей комиссии не менялся. </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На заключительном в 202</w:t>
      </w:r>
      <w:r>
        <w:rPr>
          <w:rFonts w:ascii="Arial" w:hAnsi="Arial" w:cs="Arial"/>
          <w:sz w:val="24"/>
          <w:szCs w:val="24"/>
        </w:rPr>
        <w:t>1</w:t>
      </w:r>
      <w:r w:rsidRPr="00512BED">
        <w:rPr>
          <w:rFonts w:ascii="Arial" w:hAnsi="Arial" w:cs="Arial"/>
          <w:sz w:val="24"/>
          <w:szCs w:val="24"/>
        </w:rPr>
        <w:t xml:space="preserve"> году заседании комиссии был рассмотрен проект перспективного плана деятельности Думы на 202</w:t>
      </w:r>
      <w:r>
        <w:rPr>
          <w:rFonts w:ascii="Arial" w:hAnsi="Arial" w:cs="Arial"/>
          <w:sz w:val="24"/>
          <w:szCs w:val="24"/>
        </w:rPr>
        <w:t>2</w:t>
      </w:r>
      <w:r w:rsidRPr="00512BED">
        <w:rPr>
          <w:rFonts w:ascii="Arial" w:hAnsi="Arial" w:cs="Arial"/>
          <w:sz w:val="24"/>
          <w:szCs w:val="24"/>
        </w:rPr>
        <w:t xml:space="preserve"> год, а также утвержден план работы комиссии на 1 полугодие 202</w:t>
      </w:r>
      <w:r>
        <w:rPr>
          <w:rFonts w:ascii="Arial" w:hAnsi="Arial" w:cs="Arial"/>
          <w:sz w:val="24"/>
          <w:szCs w:val="24"/>
        </w:rPr>
        <w:t>2</w:t>
      </w:r>
      <w:r w:rsidRPr="00512BED">
        <w:rPr>
          <w:rFonts w:ascii="Arial" w:hAnsi="Arial" w:cs="Arial"/>
          <w:sz w:val="24"/>
          <w:szCs w:val="24"/>
        </w:rPr>
        <w:t xml:space="preserve"> года, реализация которого осуществляется в настоящее время.  </w:t>
      </w:r>
    </w:p>
    <w:p w:rsidR="00054CC9" w:rsidRPr="00512BED" w:rsidRDefault="00054CC9" w:rsidP="00054CC9">
      <w:pPr>
        <w:pStyle w:val="ab"/>
        <w:ind w:firstLine="644"/>
        <w:jc w:val="both"/>
        <w:rPr>
          <w:rFonts w:ascii="Arial" w:hAnsi="Arial" w:cs="Arial"/>
          <w:sz w:val="24"/>
          <w:szCs w:val="24"/>
        </w:rPr>
      </w:pPr>
      <w:r w:rsidRPr="00512BED">
        <w:rPr>
          <w:rFonts w:ascii="Arial" w:hAnsi="Arial" w:cs="Arial"/>
          <w:sz w:val="24"/>
          <w:szCs w:val="24"/>
        </w:rPr>
        <w:t>Для сравнения за аналогичный период деятельности в 20</w:t>
      </w:r>
      <w:r>
        <w:rPr>
          <w:rFonts w:ascii="Arial" w:hAnsi="Arial" w:cs="Arial"/>
          <w:sz w:val="24"/>
          <w:szCs w:val="24"/>
        </w:rPr>
        <w:t>20</w:t>
      </w:r>
      <w:r w:rsidRPr="00512BED">
        <w:rPr>
          <w:rFonts w:ascii="Arial" w:hAnsi="Arial" w:cs="Arial"/>
          <w:sz w:val="24"/>
          <w:szCs w:val="24"/>
        </w:rPr>
        <w:t xml:space="preserve"> году составом постоянной депутатской комиссии было проведено </w:t>
      </w:r>
      <w:r>
        <w:rPr>
          <w:rFonts w:ascii="Arial" w:hAnsi="Arial" w:cs="Arial"/>
          <w:sz w:val="24"/>
          <w:szCs w:val="24"/>
        </w:rPr>
        <w:t>9</w:t>
      </w:r>
      <w:r w:rsidRPr="00512BED">
        <w:rPr>
          <w:rFonts w:ascii="Arial" w:hAnsi="Arial" w:cs="Arial"/>
          <w:sz w:val="24"/>
          <w:szCs w:val="24"/>
        </w:rPr>
        <w:t xml:space="preserve"> полномочных заседаний. В рамках проведенных заседаний было рассмотрено </w:t>
      </w:r>
      <w:r>
        <w:rPr>
          <w:rFonts w:ascii="Arial" w:hAnsi="Arial" w:cs="Arial"/>
          <w:sz w:val="24"/>
          <w:szCs w:val="24"/>
        </w:rPr>
        <w:t>18</w:t>
      </w:r>
      <w:r w:rsidRPr="00512BED">
        <w:rPr>
          <w:rFonts w:ascii="Arial" w:hAnsi="Arial" w:cs="Arial"/>
          <w:sz w:val="24"/>
          <w:szCs w:val="24"/>
        </w:rPr>
        <w:t xml:space="preserve"> вопросов, </w:t>
      </w:r>
      <w:r>
        <w:rPr>
          <w:rFonts w:ascii="Arial" w:hAnsi="Arial" w:cs="Arial"/>
          <w:sz w:val="24"/>
          <w:szCs w:val="24"/>
        </w:rPr>
        <w:t>9</w:t>
      </w:r>
      <w:r w:rsidRPr="00512BED">
        <w:rPr>
          <w:rFonts w:ascii="Arial" w:hAnsi="Arial" w:cs="Arial"/>
          <w:sz w:val="24"/>
          <w:szCs w:val="24"/>
        </w:rPr>
        <w:t xml:space="preserve"> из которых решением комиссии были вынесены  на утверждение заседания Думы ВМО. </w:t>
      </w:r>
    </w:p>
    <w:p w:rsidR="00054CC9" w:rsidRDefault="00054CC9" w:rsidP="00054CC9">
      <w:pPr>
        <w:pStyle w:val="ab"/>
        <w:ind w:firstLine="644"/>
        <w:jc w:val="both"/>
      </w:pPr>
      <w:r w:rsidRPr="00512BED">
        <w:rPr>
          <w:rFonts w:ascii="Arial" w:hAnsi="Arial" w:cs="Arial"/>
          <w:sz w:val="24"/>
          <w:szCs w:val="24"/>
        </w:rPr>
        <w:t xml:space="preserve">Таким образом, анализ работы комиссии показывает значительное </w:t>
      </w:r>
      <w:r>
        <w:rPr>
          <w:rFonts w:ascii="Arial" w:hAnsi="Arial" w:cs="Arial"/>
          <w:sz w:val="24"/>
          <w:szCs w:val="24"/>
        </w:rPr>
        <w:t>увеличение</w:t>
      </w:r>
      <w:r w:rsidRPr="00512BED">
        <w:rPr>
          <w:rFonts w:ascii="Arial" w:hAnsi="Arial" w:cs="Arial"/>
          <w:sz w:val="24"/>
          <w:szCs w:val="24"/>
        </w:rPr>
        <w:t xml:space="preserve"> результативности объема ее деятельности. </w:t>
      </w:r>
    </w:p>
    <w:p w:rsidR="00054CC9" w:rsidRDefault="00054CC9" w:rsidP="00054CC9"/>
    <w:p w:rsidR="00054CC9" w:rsidRDefault="00054CC9" w:rsidP="00054CC9"/>
    <w:p w:rsidR="00054CC9" w:rsidRPr="005F7BA3" w:rsidRDefault="00054CC9" w:rsidP="00054CC9">
      <w:pPr>
        <w:sectPr w:rsidR="00054CC9" w:rsidRPr="005F7BA3" w:rsidSect="00F77E73">
          <w:pgSz w:w="11906" w:h="16838"/>
          <w:pgMar w:top="851" w:right="851" w:bottom="1134" w:left="1701" w:header="709" w:footer="709" w:gutter="0"/>
          <w:cols w:space="708"/>
          <w:docGrid w:linePitch="360"/>
        </w:sectPr>
      </w:pPr>
    </w:p>
    <w:p w:rsidR="00054CC9" w:rsidRPr="0032297B" w:rsidRDefault="00054CC9" w:rsidP="00054CC9">
      <w:pPr>
        <w:spacing w:after="0" w:line="240" w:lineRule="auto"/>
        <w:ind w:firstLine="709"/>
        <w:jc w:val="right"/>
        <w:rPr>
          <w:rFonts w:ascii="Courier New" w:hAnsi="Courier New" w:cs="Courier New"/>
        </w:rPr>
      </w:pPr>
      <w:r w:rsidRPr="0032297B">
        <w:rPr>
          <w:rFonts w:ascii="Courier New" w:hAnsi="Courier New" w:cs="Courier New"/>
        </w:rPr>
        <w:lastRenderedPageBreak/>
        <w:t>Приложение</w:t>
      </w:r>
      <w:r>
        <w:rPr>
          <w:rFonts w:ascii="Courier New" w:hAnsi="Courier New" w:cs="Courier New"/>
        </w:rPr>
        <w:t xml:space="preserve"> </w:t>
      </w:r>
      <w:r w:rsidRPr="0032297B">
        <w:rPr>
          <w:rFonts w:ascii="Courier New" w:hAnsi="Courier New" w:cs="Courier New"/>
        </w:rPr>
        <w:t xml:space="preserve">№1 к информации о деятельности постоянной </w:t>
      </w:r>
    </w:p>
    <w:tbl>
      <w:tblPr>
        <w:tblStyle w:val="ae"/>
        <w:tblpPr w:leftFromText="180" w:rightFromText="180" w:vertAnchor="page" w:horzAnchor="margin" w:tblpY="2380"/>
        <w:tblW w:w="0" w:type="auto"/>
        <w:tblLook w:val="04A0"/>
      </w:tblPr>
      <w:tblGrid>
        <w:gridCol w:w="474"/>
        <w:gridCol w:w="1912"/>
        <w:gridCol w:w="1134"/>
        <w:gridCol w:w="993"/>
        <w:gridCol w:w="992"/>
        <w:gridCol w:w="1134"/>
        <w:gridCol w:w="992"/>
        <w:gridCol w:w="992"/>
        <w:gridCol w:w="993"/>
        <w:gridCol w:w="1134"/>
        <w:gridCol w:w="1894"/>
      </w:tblGrid>
      <w:tr w:rsidR="00054CC9" w:rsidRPr="0032297B" w:rsidTr="001E76E8">
        <w:tc>
          <w:tcPr>
            <w:tcW w:w="47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w:t>
            </w:r>
          </w:p>
        </w:tc>
        <w:tc>
          <w:tcPr>
            <w:tcW w:w="191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Ф. И. О. депутата</w:t>
            </w:r>
          </w:p>
        </w:tc>
        <w:tc>
          <w:tcPr>
            <w:tcW w:w="1134" w:type="dxa"/>
          </w:tcPr>
          <w:p w:rsidR="00054CC9" w:rsidRPr="0032297B" w:rsidRDefault="00054CC9" w:rsidP="001E76E8">
            <w:pPr>
              <w:jc w:val="center"/>
              <w:rPr>
                <w:rFonts w:ascii="Arial" w:hAnsi="Arial" w:cs="Arial"/>
                <w:sz w:val="24"/>
                <w:szCs w:val="24"/>
              </w:rPr>
            </w:pPr>
            <w:r>
              <w:rPr>
                <w:rFonts w:ascii="Arial" w:hAnsi="Arial" w:cs="Arial"/>
                <w:sz w:val="24"/>
                <w:szCs w:val="24"/>
              </w:rPr>
              <w:t>26.01</w:t>
            </w:r>
          </w:p>
        </w:tc>
        <w:tc>
          <w:tcPr>
            <w:tcW w:w="993" w:type="dxa"/>
          </w:tcPr>
          <w:p w:rsidR="00054CC9" w:rsidRPr="0032297B" w:rsidRDefault="00054CC9" w:rsidP="001E76E8">
            <w:pPr>
              <w:jc w:val="center"/>
              <w:rPr>
                <w:rFonts w:ascii="Arial" w:hAnsi="Arial" w:cs="Arial"/>
                <w:sz w:val="24"/>
                <w:szCs w:val="24"/>
              </w:rPr>
            </w:pPr>
            <w:r>
              <w:rPr>
                <w:rFonts w:ascii="Arial" w:hAnsi="Arial" w:cs="Arial"/>
                <w:sz w:val="24"/>
                <w:szCs w:val="24"/>
              </w:rPr>
              <w:t>18.02</w:t>
            </w:r>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22.03</w:t>
            </w:r>
          </w:p>
        </w:tc>
        <w:tc>
          <w:tcPr>
            <w:tcW w:w="1134" w:type="dxa"/>
          </w:tcPr>
          <w:p w:rsidR="00054CC9" w:rsidRPr="0032297B" w:rsidRDefault="00054CC9" w:rsidP="001E76E8">
            <w:pPr>
              <w:jc w:val="center"/>
              <w:rPr>
                <w:rFonts w:ascii="Arial" w:hAnsi="Arial" w:cs="Arial"/>
                <w:sz w:val="24"/>
                <w:szCs w:val="24"/>
              </w:rPr>
            </w:pPr>
            <w:r>
              <w:rPr>
                <w:rFonts w:ascii="Arial" w:hAnsi="Arial" w:cs="Arial"/>
                <w:sz w:val="24"/>
                <w:szCs w:val="24"/>
              </w:rPr>
              <w:t>17.06</w:t>
            </w:r>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08.09</w:t>
            </w:r>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11.10</w:t>
            </w:r>
          </w:p>
        </w:tc>
        <w:tc>
          <w:tcPr>
            <w:tcW w:w="993" w:type="dxa"/>
          </w:tcPr>
          <w:p w:rsidR="00054CC9" w:rsidRPr="0032297B" w:rsidRDefault="00054CC9" w:rsidP="001E76E8">
            <w:pPr>
              <w:jc w:val="center"/>
              <w:rPr>
                <w:rFonts w:ascii="Arial" w:hAnsi="Arial" w:cs="Arial"/>
                <w:sz w:val="24"/>
                <w:szCs w:val="24"/>
              </w:rPr>
            </w:pPr>
            <w:r>
              <w:rPr>
                <w:rFonts w:ascii="Arial" w:hAnsi="Arial" w:cs="Arial"/>
                <w:sz w:val="24"/>
                <w:szCs w:val="24"/>
              </w:rPr>
              <w:t>24.11</w:t>
            </w:r>
          </w:p>
        </w:tc>
        <w:tc>
          <w:tcPr>
            <w:tcW w:w="1134" w:type="dxa"/>
          </w:tcPr>
          <w:p w:rsidR="00054CC9" w:rsidRPr="0032297B" w:rsidRDefault="00054CC9" w:rsidP="001E76E8">
            <w:pPr>
              <w:jc w:val="center"/>
              <w:rPr>
                <w:rFonts w:ascii="Arial" w:hAnsi="Arial" w:cs="Arial"/>
                <w:sz w:val="24"/>
                <w:szCs w:val="24"/>
              </w:rPr>
            </w:pPr>
            <w:r>
              <w:rPr>
                <w:rFonts w:ascii="Arial" w:hAnsi="Arial" w:cs="Arial"/>
                <w:sz w:val="24"/>
                <w:szCs w:val="24"/>
              </w:rPr>
              <w:t>15.12</w:t>
            </w:r>
          </w:p>
        </w:tc>
        <w:tc>
          <w:tcPr>
            <w:tcW w:w="189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Посещаемость</w:t>
            </w:r>
            <w:proofErr w:type="gramStart"/>
            <w:r w:rsidRPr="0032297B">
              <w:rPr>
                <w:rFonts w:ascii="Arial" w:hAnsi="Arial" w:cs="Arial"/>
                <w:sz w:val="24"/>
                <w:szCs w:val="24"/>
              </w:rPr>
              <w:t xml:space="preserve"> (%)</w:t>
            </w:r>
            <w:proofErr w:type="gramEnd"/>
          </w:p>
        </w:tc>
      </w:tr>
      <w:tr w:rsidR="00054CC9" w:rsidRPr="0032297B" w:rsidTr="001E76E8">
        <w:tc>
          <w:tcPr>
            <w:tcW w:w="474" w:type="dxa"/>
          </w:tcPr>
          <w:p w:rsidR="00054CC9" w:rsidRPr="0032297B" w:rsidRDefault="00054CC9" w:rsidP="001E76E8">
            <w:pPr>
              <w:rPr>
                <w:rFonts w:ascii="Arial" w:hAnsi="Arial" w:cs="Arial"/>
                <w:sz w:val="24"/>
                <w:szCs w:val="24"/>
              </w:rPr>
            </w:pPr>
            <w:r w:rsidRPr="0032297B">
              <w:rPr>
                <w:rFonts w:ascii="Arial" w:hAnsi="Arial" w:cs="Arial"/>
                <w:sz w:val="24"/>
                <w:szCs w:val="24"/>
              </w:rPr>
              <w:t>1.</w:t>
            </w: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Соколов А. В.</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r w:rsidRPr="0032297B">
              <w:rPr>
                <w:rStyle w:val="ad"/>
                <w:rFonts w:ascii="Arial" w:hAnsi="Arial" w:cs="Arial"/>
                <w:sz w:val="24"/>
                <w:szCs w:val="24"/>
              </w:rPr>
              <w:footnoteReference w:id="3"/>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894" w:type="dxa"/>
          </w:tcPr>
          <w:p w:rsidR="00054CC9" w:rsidRPr="0032297B" w:rsidRDefault="00054CC9" w:rsidP="001E76E8">
            <w:pPr>
              <w:rPr>
                <w:rFonts w:ascii="Arial" w:hAnsi="Arial" w:cs="Arial"/>
                <w:sz w:val="24"/>
                <w:szCs w:val="24"/>
              </w:rPr>
            </w:pPr>
            <w:r w:rsidRPr="0032297B">
              <w:rPr>
                <w:rFonts w:ascii="Arial" w:hAnsi="Arial" w:cs="Arial"/>
                <w:sz w:val="24"/>
                <w:szCs w:val="24"/>
              </w:rPr>
              <w:t>100%</w:t>
            </w:r>
          </w:p>
        </w:tc>
      </w:tr>
      <w:tr w:rsidR="00054CC9" w:rsidRPr="0032297B" w:rsidTr="001E76E8">
        <w:tc>
          <w:tcPr>
            <w:tcW w:w="474" w:type="dxa"/>
          </w:tcPr>
          <w:p w:rsidR="00054CC9" w:rsidRPr="0032297B" w:rsidRDefault="00054CC9" w:rsidP="001E76E8">
            <w:pPr>
              <w:rPr>
                <w:rFonts w:ascii="Arial" w:hAnsi="Arial" w:cs="Arial"/>
                <w:sz w:val="24"/>
                <w:szCs w:val="24"/>
              </w:rPr>
            </w:pPr>
            <w:r w:rsidRPr="0032297B">
              <w:rPr>
                <w:rFonts w:ascii="Arial" w:hAnsi="Arial" w:cs="Arial"/>
                <w:sz w:val="24"/>
                <w:szCs w:val="24"/>
              </w:rPr>
              <w:t>2.</w:t>
            </w: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Попов В.В.</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proofErr w:type="spellStart"/>
            <w:r>
              <w:rPr>
                <w:rFonts w:ascii="Arial" w:hAnsi="Arial" w:cs="Arial"/>
                <w:sz w:val="24"/>
                <w:szCs w:val="24"/>
              </w:rPr>
              <w:t>н</w:t>
            </w:r>
            <w:proofErr w:type="spellEnd"/>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054CC9" w:rsidRPr="0032297B" w:rsidRDefault="00054CC9" w:rsidP="001E76E8">
            <w:pPr>
              <w:jc w:val="center"/>
              <w:rPr>
                <w:rFonts w:ascii="Arial" w:hAnsi="Arial" w:cs="Arial"/>
                <w:sz w:val="24"/>
                <w:szCs w:val="24"/>
              </w:rPr>
            </w:pPr>
            <w:proofErr w:type="spellStart"/>
            <w:r>
              <w:rPr>
                <w:rFonts w:ascii="Arial" w:hAnsi="Arial" w:cs="Arial"/>
                <w:sz w:val="24"/>
                <w:szCs w:val="24"/>
              </w:rPr>
              <w:t>н</w:t>
            </w:r>
            <w:proofErr w:type="spellEnd"/>
          </w:p>
        </w:tc>
        <w:tc>
          <w:tcPr>
            <w:tcW w:w="1894" w:type="dxa"/>
          </w:tcPr>
          <w:p w:rsidR="00054CC9" w:rsidRPr="0032297B" w:rsidRDefault="00054CC9" w:rsidP="001E76E8">
            <w:pPr>
              <w:rPr>
                <w:rFonts w:ascii="Arial" w:hAnsi="Arial" w:cs="Arial"/>
                <w:sz w:val="24"/>
                <w:szCs w:val="24"/>
              </w:rPr>
            </w:pPr>
            <w:r w:rsidRPr="0032297B">
              <w:rPr>
                <w:rFonts w:ascii="Arial" w:hAnsi="Arial" w:cs="Arial"/>
                <w:sz w:val="24"/>
                <w:szCs w:val="24"/>
              </w:rPr>
              <w:t>5</w:t>
            </w:r>
            <w:r>
              <w:rPr>
                <w:rFonts w:ascii="Arial" w:hAnsi="Arial" w:cs="Arial"/>
                <w:sz w:val="24"/>
                <w:szCs w:val="24"/>
              </w:rPr>
              <w:t>0</w:t>
            </w:r>
            <w:r w:rsidRPr="0032297B">
              <w:rPr>
                <w:rFonts w:ascii="Arial" w:hAnsi="Arial" w:cs="Arial"/>
                <w:sz w:val="24"/>
                <w:szCs w:val="24"/>
              </w:rPr>
              <w:t>%</w:t>
            </w:r>
          </w:p>
        </w:tc>
      </w:tr>
      <w:tr w:rsidR="00054CC9" w:rsidRPr="0032297B" w:rsidTr="001E76E8">
        <w:tc>
          <w:tcPr>
            <w:tcW w:w="474" w:type="dxa"/>
          </w:tcPr>
          <w:p w:rsidR="00054CC9" w:rsidRPr="0032297B" w:rsidRDefault="00054CC9" w:rsidP="001E76E8">
            <w:pPr>
              <w:rPr>
                <w:rFonts w:ascii="Arial" w:hAnsi="Arial" w:cs="Arial"/>
                <w:sz w:val="24"/>
                <w:szCs w:val="24"/>
              </w:rPr>
            </w:pPr>
            <w:r w:rsidRPr="0032297B">
              <w:rPr>
                <w:rFonts w:ascii="Arial" w:hAnsi="Arial" w:cs="Arial"/>
                <w:sz w:val="24"/>
                <w:szCs w:val="24"/>
              </w:rPr>
              <w:t>3.</w:t>
            </w: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Ремизова Л.Г.</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894" w:type="dxa"/>
          </w:tcPr>
          <w:p w:rsidR="00054CC9" w:rsidRPr="0032297B" w:rsidRDefault="00054CC9" w:rsidP="001E76E8">
            <w:pPr>
              <w:rPr>
                <w:rFonts w:ascii="Arial" w:hAnsi="Arial" w:cs="Arial"/>
                <w:sz w:val="24"/>
                <w:szCs w:val="24"/>
              </w:rPr>
            </w:pPr>
            <w:r>
              <w:rPr>
                <w:rFonts w:ascii="Arial" w:hAnsi="Arial" w:cs="Arial"/>
                <w:sz w:val="24"/>
                <w:szCs w:val="24"/>
              </w:rPr>
              <w:t>100</w:t>
            </w:r>
            <w:r w:rsidRPr="0032297B">
              <w:rPr>
                <w:rFonts w:ascii="Arial" w:hAnsi="Arial" w:cs="Arial"/>
                <w:sz w:val="24"/>
                <w:szCs w:val="24"/>
              </w:rPr>
              <w:t>%</w:t>
            </w:r>
          </w:p>
        </w:tc>
      </w:tr>
      <w:tr w:rsidR="00054CC9" w:rsidRPr="0032297B" w:rsidTr="001E76E8">
        <w:tc>
          <w:tcPr>
            <w:tcW w:w="474" w:type="dxa"/>
          </w:tcPr>
          <w:p w:rsidR="00054CC9" w:rsidRPr="0032297B" w:rsidRDefault="00054CC9" w:rsidP="001E76E8">
            <w:pPr>
              <w:rPr>
                <w:rFonts w:ascii="Arial" w:hAnsi="Arial" w:cs="Arial"/>
                <w:sz w:val="24"/>
                <w:szCs w:val="24"/>
              </w:rPr>
            </w:pPr>
            <w:r w:rsidRPr="0032297B">
              <w:rPr>
                <w:rFonts w:ascii="Arial" w:hAnsi="Arial" w:cs="Arial"/>
                <w:sz w:val="24"/>
                <w:szCs w:val="24"/>
              </w:rPr>
              <w:t>4.</w:t>
            </w: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Стасевич О.А.</w:t>
            </w:r>
          </w:p>
        </w:tc>
        <w:tc>
          <w:tcPr>
            <w:tcW w:w="1134" w:type="dxa"/>
          </w:tcPr>
          <w:p w:rsidR="00054CC9" w:rsidRPr="0032297B" w:rsidRDefault="00054CC9" w:rsidP="001E76E8">
            <w:pPr>
              <w:jc w:val="center"/>
              <w:rPr>
                <w:rFonts w:ascii="Arial" w:hAnsi="Arial" w:cs="Arial"/>
                <w:sz w:val="24"/>
                <w:szCs w:val="24"/>
              </w:rPr>
            </w:pPr>
            <w:proofErr w:type="spellStart"/>
            <w:proofErr w:type="gramStart"/>
            <w:r w:rsidRPr="0032297B">
              <w:rPr>
                <w:rFonts w:ascii="Arial" w:hAnsi="Arial" w:cs="Arial"/>
                <w:sz w:val="24"/>
                <w:szCs w:val="24"/>
              </w:rPr>
              <w:t>н</w:t>
            </w:r>
            <w:proofErr w:type="spellEnd"/>
            <w:proofErr w:type="gramEnd"/>
            <w:r w:rsidRPr="0032297B">
              <w:rPr>
                <w:rStyle w:val="ad"/>
                <w:rFonts w:ascii="Arial" w:hAnsi="Arial" w:cs="Arial"/>
                <w:sz w:val="24"/>
                <w:szCs w:val="24"/>
              </w:rPr>
              <w:footnoteReference w:id="4"/>
            </w:r>
          </w:p>
        </w:tc>
        <w:tc>
          <w:tcPr>
            <w:tcW w:w="993"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054CC9" w:rsidRPr="0032297B" w:rsidRDefault="00054CC9" w:rsidP="001E76E8">
            <w:pPr>
              <w:jc w:val="center"/>
              <w:rPr>
                <w:rFonts w:ascii="Arial" w:hAnsi="Arial" w:cs="Arial"/>
                <w:sz w:val="24"/>
                <w:szCs w:val="24"/>
              </w:rPr>
            </w:pPr>
            <w:proofErr w:type="spellStart"/>
            <w:r>
              <w:rPr>
                <w:rFonts w:ascii="Arial" w:hAnsi="Arial" w:cs="Arial"/>
                <w:sz w:val="24"/>
                <w:szCs w:val="24"/>
              </w:rPr>
              <w:t>н</w:t>
            </w:r>
            <w:proofErr w:type="spellEnd"/>
          </w:p>
        </w:tc>
        <w:tc>
          <w:tcPr>
            <w:tcW w:w="992"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3"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054CC9" w:rsidRPr="0032297B" w:rsidRDefault="00054CC9" w:rsidP="001E76E8">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894" w:type="dxa"/>
          </w:tcPr>
          <w:p w:rsidR="00054CC9" w:rsidRPr="0032297B" w:rsidRDefault="00054CC9" w:rsidP="001E76E8">
            <w:pPr>
              <w:rPr>
                <w:rFonts w:ascii="Arial" w:hAnsi="Arial" w:cs="Arial"/>
                <w:sz w:val="24"/>
                <w:szCs w:val="24"/>
              </w:rPr>
            </w:pPr>
            <w:r>
              <w:rPr>
                <w:rFonts w:ascii="Arial" w:hAnsi="Arial" w:cs="Arial"/>
                <w:sz w:val="24"/>
                <w:szCs w:val="24"/>
              </w:rPr>
              <w:t>0</w:t>
            </w:r>
            <w:r w:rsidRPr="0032297B">
              <w:rPr>
                <w:rFonts w:ascii="Arial" w:hAnsi="Arial" w:cs="Arial"/>
                <w:sz w:val="24"/>
                <w:szCs w:val="24"/>
              </w:rPr>
              <w:t>%</w:t>
            </w:r>
          </w:p>
        </w:tc>
      </w:tr>
      <w:tr w:rsidR="00054CC9" w:rsidRPr="0032297B" w:rsidTr="001E76E8">
        <w:tc>
          <w:tcPr>
            <w:tcW w:w="474" w:type="dxa"/>
          </w:tcPr>
          <w:p w:rsidR="00054CC9" w:rsidRPr="0032297B" w:rsidRDefault="00054CC9" w:rsidP="001E76E8">
            <w:pPr>
              <w:rPr>
                <w:rFonts w:ascii="Arial" w:hAnsi="Arial" w:cs="Arial"/>
                <w:sz w:val="24"/>
                <w:szCs w:val="24"/>
              </w:rPr>
            </w:pPr>
            <w:r w:rsidRPr="0032297B">
              <w:rPr>
                <w:rFonts w:ascii="Arial" w:hAnsi="Arial" w:cs="Arial"/>
                <w:sz w:val="24"/>
                <w:szCs w:val="24"/>
              </w:rPr>
              <w:t>5.</w:t>
            </w: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Решетова С.В.</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я</w:t>
            </w:r>
          </w:p>
        </w:tc>
        <w:tc>
          <w:tcPr>
            <w:tcW w:w="1894" w:type="dxa"/>
          </w:tcPr>
          <w:p w:rsidR="00054CC9" w:rsidRPr="0032297B" w:rsidRDefault="00054CC9" w:rsidP="001E76E8">
            <w:pPr>
              <w:rPr>
                <w:rFonts w:ascii="Arial" w:hAnsi="Arial" w:cs="Arial"/>
                <w:sz w:val="24"/>
                <w:szCs w:val="24"/>
              </w:rPr>
            </w:pPr>
            <w:r w:rsidRPr="0032297B">
              <w:rPr>
                <w:rFonts w:ascii="Arial" w:hAnsi="Arial" w:cs="Arial"/>
                <w:sz w:val="24"/>
                <w:szCs w:val="24"/>
              </w:rPr>
              <w:t>100%</w:t>
            </w:r>
          </w:p>
        </w:tc>
      </w:tr>
      <w:tr w:rsidR="00054CC9" w:rsidRPr="0032297B" w:rsidTr="001E76E8">
        <w:tc>
          <w:tcPr>
            <w:tcW w:w="474" w:type="dxa"/>
          </w:tcPr>
          <w:p w:rsidR="00054CC9" w:rsidRPr="0032297B" w:rsidRDefault="00054CC9" w:rsidP="001E76E8">
            <w:pPr>
              <w:rPr>
                <w:rFonts w:ascii="Arial" w:hAnsi="Arial" w:cs="Arial"/>
                <w:sz w:val="24"/>
                <w:szCs w:val="24"/>
              </w:rPr>
            </w:pPr>
          </w:p>
        </w:tc>
        <w:tc>
          <w:tcPr>
            <w:tcW w:w="1912" w:type="dxa"/>
          </w:tcPr>
          <w:p w:rsidR="00054CC9" w:rsidRPr="0032297B" w:rsidRDefault="00054CC9" w:rsidP="001E76E8">
            <w:pPr>
              <w:rPr>
                <w:rFonts w:ascii="Arial" w:hAnsi="Arial" w:cs="Arial"/>
                <w:sz w:val="24"/>
                <w:szCs w:val="24"/>
              </w:rPr>
            </w:pPr>
            <w:r w:rsidRPr="0032297B">
              <w:rPr>
                <w:rFonts w:ascii="Arial" w:hAnsi="Arial" w:cs="Arial"/>
                <w:sz w:val="24"/>
                <w:szCs w:val="24"/>
              </w:rPr>
              <w:t>Общее количество</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3" w:type="dxa"/>
          </w:tcPr>
          <w:p w:rsidR="00054CC9" w:rsidRPr="0032297B" w:rsidRDefault="00054CC9" w:rsidP="001E76E8">
            <w:pPr>
              <w:jc w:val="center"/>
              <w:rPr>
                <w:rFonts w:ascii="Arial" w:hAnsi="Arial" w:cs="Arial"/>
                <w:sz w:val="24"/>
                <w:szCs w:val="24"/>
              </w:rPr>
            </w:pPr>
            <w:r>
              <w:rPr>
                <w:rFonts w:ascii="Arial" w:hAnsi="Arial" w:cs="Arial"/>
                <w:sz w:val="24"/>
                <w:szCs w:val="24"/>
              </w:rPr>
              <w:t>3</w:t>
            </w:r>
            <w:r w:rsidRPr="0032297B">
              <w:rPr>
                <w:rFonts w:ascii="Arial" w:hAnsi="Arial" w:cs="Arial"/>
                <w:sz w:val="24"/>
                <w:szCs w:val="24"/>
              </w:rPr>
              <w:t>/</w:t>
            </w:r>
            <w:r>
              <w:rPr>
                <w:rFonts w:ascii="Arial" w:hAnsi="Arial" w:cs="Arial"/>
                <w:sz w:val="24"/>
                <w:szCs w:val="24"/>
              </w:rPr>
              <w:t>5</w:t>
            </w:r>
          </w:p>
        </w:tc>
        <w:tc>
          <w:tcPr>
            <w:tcW w:w="992" w:type="dxa"/>
          </w:tcPr>
          <w:p w:rsidR="00054CC9" w:rsidRPr="0032297B" w:rsidRDefault="00054CC9" w:rsidP="001E76E8">
            <w:pPr>
              <w:jc w:val="center"/>
              <w:rPr>
                <w:rFonts w:ascii="Arial" w:hAnsi="Arial" w:cs="Arial"/>
                <w:sz w:val="24"/>
                <w:szCs w:val="24"/>
              </w:rPr>
            </w:pPr>
            <w:r>
              <w:rPr>
                <w:rFonts w:ascii="Arial" w:hAnsi="Arial" w:cs="Arial"/>
                <w:sz w:val="24"/>
                <w:szCs w:val="24"/>
              </w:rPr>
              <w:t>4/5</w:t>
            </w:r>
          </w:p>
        </w:tc>
        <w:tc>
          <w:tcPr>
            <w:tcW w:w="1134"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3/</w:t>
            </w:r>
            <w:r>
              <w:rPr>
                <w:rFonts w:ascii="Arial" w:hAnsi="Arial" w:cs="Arial"/>
                <w:sz w:val="24"/>
                <w:szCs w:val="24"/>
              </w:rPr>
              <w:t>5</w:t>
            </w:r>
          </w:p>
        </w:tc>
        <w:tc>
          <w:tcPr>
            <w:tcW w:w="992"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3" w:type="dxa"/>
          </w:tcPr>
          <w:p w:rsidR="00054CC9" w:rsidRPr="0032297B" w:rsidRDefault="00054CC9" w:rsidP="001E76E8">
            <w:pPr>
              <w:jc w:val="center"/>
              <w:rPr>
                <w:rFonts w:ascii="Arial" w:hAnsi="Arial" w:cs="Arial"/>
                <w:sz w:val="24"/>
                <w:szCs w:val="24"/>
              </w:rPr>
            </w:pPr>
            <w:r w:rsidRPr="0032297B">
              <w:rPr>
                <w:rFonts w:ascii="Arial" w:hAnsi="Arial" w:cs="Arial"/>
                <w:sz w:val="24"/>
                <w:szCs w:val="24"/>
              </w:rPr>
              <w:t>3/</w:t>
            </w:r>
            <w:r>
              <w:rPr>
                <w:rFonts w:ascii="Arial" w:hAnsi="Arial" w:cs="Arial"/>
                <w:sz w:val="24"/>
                <w:szCs w:val="24"/>
              </w:rPr>
              <w:t>5</w:t>
            </w:r>
          </w:p>
        </w:tc>
        <w:tc>
          <w:tcPr>
            <w:tcW w:w="1134" w:type="dxa"/>
          </w:tcPr>
          <w:p w:rsidR="00054CC9" w:rsidRPr="0032297B" w:rsidRDefault="00054CC9" w:rsidP="001E76E8">
            <w:pPr>
              <w:jc w:val="center"/>
              <w:rPr>
                <w:rFonts w:ascii="Arial" w:hAnsi="Arial" w:cs="Arial"/>
                <w:sz w:val="24"/>
                <w:szCs w:val="24"/>
              </w:rPr>
            </w:pPr>
            <w:r>
              <w:rPr>
                <w:rFonts w:ascii="Arial" w:hAnsi="Arial" w:cs="Arial"/>
                <w:sz w:val="24"/>
                <w:szCs w:val="24"/>
              </w:rPr>
              <w:t>3</w:t>
            </w:r>
            <w:r w:rsidRPr="0032297B">
              <w:rPr>
                <w:rFonts w:ascii="Arial" w:hAnsi="Arial" w:cs="Arial"/>
                <w:sz w:val="24"/>
                <w:szCs w:val="24"/>
              </w:rPr>
              <w:t>/</w:t>
            </w:r>
            <w:r>
              <w:rPr>
                <w:rFonts w:ascii="Arial" w:hAnsi="Arial" w:cs="Arial"/>
                <w:sz w:val="24"/>
                <w:szCs w:val="24"/>
              </w:rPr>
              <w:t>5</w:t>
            </w:r>
          </w:p>
        </w:tc>
        <w:tc>
          <w:tcPr>
            <w:tcW w:w="1894" w:type="dxa"/>
          </w:tcPr>
          <w:p w:rsidR="00054CC9" w:rsidRPr="0032297B" w:rsidRDefault="00054CC9" w:rsidP="001E76E8">
            <w:pPr>
              <w:rPr>
                <w:rFonts w:ascii="Arial" w:hAnsi="Arial" w:cs="Arial"/>
                <w:sz w:val="24"/>
                <w:szCs w:val="24"/>
              </w:rPr>
            </w:pPr>
          </w:p>
        </w:tc>
      </w:tr>
    </w:tbl>
    <w:tbl>
      <w:tblPr>
        <w:tblpPr w:leftFromText="180" w:rightFromText="180" w:vertAnchor="text" w:horzAnchor="margin" w:tblpY="43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993"/>
        <w:gridCol w:w="992"/>
        <w:gridCol w:w="1134"/>
        <w:gridCol w:w="992"/>
        <w:gridCol w:w="992"/>
        <w:gridCol w:w="993"/>
        <w:gridCol w:w="1134"/>
      </w:tblGrid>
      <w:tr w:rsidR="00054CC9" w:rsidRPr="0032297B" w:rsidTr="001E76E8">
        <w:trPr>
          <w:trHeight w:val="977"/>
        </w:trPr>
        <w:tc>
          <w:tcPr>
            <w:tcW w:w="2235" w:type="dxa"/>
            <w:shd w:val="clear" w:color="auto" w:fill="auto"/>
            <w:noWrap/>
            <w:vAlign w:val="bottom"/>
            <w:hideMark/>
          </w:tcPr>
          <w:p w:rsidR="00054CC9" w:rsidRPr="0032297B" w:rsidRDefault="00054CC9" w:rsidP="001E76E8">
            <w:pPr>
              <w:spacing w:after="0" w:line="240" w:lineRule="auto"/>
              <w:rPr>
                <w:rFonts w:ascii="Arial" w:eastAsia="Times New Roman" w:hAnsi="Arial" w:cs="Arial"/>
                <w:b/>
                <w:color w:val="000000"/>
                <w:sz w:val="24"/>
                <w:szCs w:val="24"/>
                <w:lang w:eastAsia="ru-RU"/>
              </w:rPr>
            </w:pPr>
            <w:r w:rsidRPr="0032297B">
              <w:rPr>
                <w:rFonts w:ascii="Arial" w:eastAsia="Times New Roman" w:hAnsi="Arial" w:cs="Arial"/>
                <w:b/>
                <w:color w:val="000000"/>
                <w:sz w:val="24"/>
                <w:szCs w:val="24"/>
                <w:lang w:eastAsia="ru-RU"/>
              </w:rPr>
              <w:t>Даты заседаний комиссии</w:t>
            </w:r>
          </w:p>
        </w:tc>
        <w:tc>
          <w:tcPr>
            <w:tcW w:w="1275" w:type="dxa"/>
            <w:shd w:val="clear" w:color="auto" w:fill="auto"/>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26.01</w:t>
            </w:r>
          </w:p>
        </w:tc>
        <w:tc>
          <w:tcPr>
            <w:tcW w:w="993" w:type="dxa"/>
            <w:shd w:val="clear" w:color="auto" w:fill="auto"/>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18.02</w:t>
            </w:r>
          </w:p>
        </w:tc>
        <w:tc>
          <w:tcPr>
            <w:tcW w:w="992" w:type="dxa"/>
            <w:shd w:val="clear" w:color="auto" w:fill="auto"/>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22.03</w:t>
            </w:r>
          </w:p>
        </w:tc>
        <w:tc>
          <w:tcPr>
            <w:tcW w:w="1134" w:type="dxa"/>
          </w:tcPr>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17.06</w:t>
            </w:r>
          </w:p>
        </w:tc>
        <w:tc>
          <w:tcPr>
            <w:tcW w:w="992" w:type="dxa"/>
          </w:tcPr>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08.09</w:t>
            </w:r>
          </w:p>
        </w:tc>
        <w:tc>
          <w:tcPr>
            <w:tcW w:w="992" w:type="dxa"/>
          </w:tcPr>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11.10</w:t>
            </w:r>
          </w:p>
        </w:tc>
        <w:tc>
          <w:tcPr>
            <w:tcW w:w="993" w:type="dxa"/>
          </w:tcPr>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24.11</w:t>
            </w:r>
          </w:p>
        </w:tc>
        <w:tc>
          <w:tcPr>
            <w:tcW w:w="1134" w:type="dxa"/>
          </w:tcPr>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15.12</w:t>
            </w:r>
          </w:p>
        </w:tc>
      </w:tr>
      <w:tr w:rsidR="00054CC9" w:rsidRPr="0032297B" w:rsidTr="001E76E8">
        <w:trPr>
          <w:trHeight w:val="326"/>
        </w:trPr>
        <w:tc>
          <w:tcPr>
            <w:tcW w:w="2235" w:type="dxa"/>
            <w:shd w:val="clear" w:color="auto" w:fill="FFFFFF" w:themeFill="background1"/>
            <w:noWrap/>
            <w:vAlign w:val="bottom"/>
            <w:hideMark/>
          </w:tcPr>
          <w:p w:rsidR="00054CC9" w:rsidRPr="0032297B" w:rsidRDefault="00054CC9" w:rsidP="001E76E8">
            <w:pPr>
              <w:spacing w:after="0" w:line="240" w:lineRule="auto"/>
              <w:rPr>
                <w:rFonts w:ascii="Arial" w:eastAsia="Times New Roman" w:hAnsi="Arial" w:cs="Arial"/>
                <w:b/>
                <w:color w:val="000000"/>
                <w:sz w:val="24"/>
                <w:szCs w:val="24"/>
                <w:lang w:eastAsia="ru-RU"/>
              </w:rPr>
            </w:pPr>
            <w:r w:rsidRPr="0032297B">
              <w:rPr>
                <w:rFonts w:ascii="Arial" w:eastAsia="Times New Roman" w:hAnsi="Arial" w:cs="Arial"/>
                <w:b/>
                <w:color w:val="000000"/>
                <w:sz w:val="24"/>
                <w:szCs w:val="24"/>
                <w:lang w:eastAsia="ru-RU"/>
              </w:rPr>
              <w:t xml:space="preserve">Количество рассмотренных вопросов/из них </w:t>
            </w:r>
            <w:r>
              <w:rPr>
                <w:rFonts w:ascii="Arial" w:eastAsia="Times New Roman" w:hAnsi="Arial" w:cs="Arial"/>
                <w:b/>
                <w:color w:val="000000"/>
                <w:sz w:val="24"/>
                <w:szCs w:val="24"/>
                <w:lang w:eastAsia="ru-RU"/>
              </w:rPr>
              <w:t>в</w:t>
            </w:r>
            <w:r w:rsidRPr="0032297B">
              <w:rPr>
                <w:rFonts w:ascii="Arial" w:eastAsia="Times New Roman" w:hAnsi="Arial" w:cs="Arial"/>
                <w:b/>
                <w:color w:val="000000"/>
                <w:sz w:val="24"/>
                <w:szCs w:val="24"/>
                <w:lang w:eastAsia="ru-RU"/>
              </w:rPr>
              <w:t>ынесено на Думу</w:t>
            </w:r>
          </w:p>
        </w:tc>
        <w:tc>
          <w:tcPr>
            <w:tcW w:w="1275" w:type="dxa"/>
            <w:shd w:val="clear" w:color="auto" w:fill="FFFFFF" w:themeFill="background1"/>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993" w:type="dxa"/>
            <w:shd w:val="clear" w:color="auto" w:fill="FFFFFF" w:themeFill="background1"/>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w:t>
            </w:r>
          </w:p>
        </w:tc>
        <w:tc>
          <w:tcPr>
            <w:tcW w:w="992" w:type="dxa"/>
            <w:shd w:val="clear" w:color="auto" w:fill="FFFFFF" w:themeFill="background1"/>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w:t>
            </w:r>
          </w:p>
        </w:tc>
        <w:tc>
          <w:tcPr>
            <w:tcW w:w="1134" w:type="dxa"/>
            <w:shd w:val="clear" w:color="auto" w:fill="FFFFFF" w:themeFill="background1"/>
          </w:tcPr>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p>
        </w:tc>
        <w:tc>
          <w:tcPr>
            <w:tcW w:w="992" w:type="dxa"/>
            <w:shd w:val="clear" w:color="auto" w:fill="FFFFFF" w:themeFill="background1"/>
          </w:tcPr>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p>
        </w:tc>
        <w:tc>
          <w:tcPr>
            <w:tcW w:w="992" w:type="dxa"/>
            <w:shd w:val="clear" w:color="auto" w:fill="FFFFFF" w:themeFill="background1"/>
          </w:tcPr>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6</w:t>
            </w:r>
          </w:p>
        </w:tc>
        <w:tc>
          <w:tcPr>
            <w:tcW w:w="993" w:type="dxa"/>
            <w:shd w:val="clear" w:color="auto" w:fill="FFFFFF" w:themeFill="background1"/>
          </w:tcPr>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3/3</w:t>
            </w:r>
          </w:p>
        </w:tc>
        <w:tc>
          <w:tcPr>
            <w:tcW w:w="1134" w:type="dxa"/>
            <w:shd w:val="clear" w:color="auto" w:fill="FFFFFF" w:themeFill="background1"/>
          </w:tcPr>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p>
          <w:p w:rsidR="00054CC9" w:rsidRDefault="00054CC9" w:rsidP="001E76E8">
            <w:pPr>
              <w:spacing w:after="0" w:line="240" w:lineRule="auto"/>
              <w:rPr>
                <w:rFonts w:ascii="Arial" w:eastAsia="Times New Roman" w:hAnsi="Arial" w:cs="Arial"/>
                <w:color w:val="000000"/>
                <w:sz w:val="24"/>
                <w:szCs w:val="24"/>
                <w:lang w:eastAsia="ru-RU"/>
              </w:rPr>
            </w:pPr>
          </w:p>
          <w:p w:rsidR="00054CC9" w:rsidRPr="0032297B" w:rsidRDefault="00054CC9" w:rsidP="001E76E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/1</w:t>
            </w:r>
          </w:p>
        </w:tc>
      </w:tr>
      <w:tr w:rsidR="00054CC9" w:rsidRPr="0032297B" w:rsidTr="001E76E8">
        <w:trPr>
          <w:trHeight w:val="326"/>
        </w:trPr>
        <w:tc>
          <w:tcPr>
            <w:tcW w:w="2235" w:type="dxa"/>
            <w:shd w:val="clear" w:color="auto" w:fill="FFFFFF" w:themeFill="background1"/>
            <w:noWrap/>
            <w:vAlign w:val="bottom"/>
            <w:hideMark/>
          </w:tcPr>
          <w:p w:rsidR="00054CC9" w:rsidRPr="0032297B" w:rsidRDefault="00054CC9" w:rsidP="001E76E8">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Всего рассмотрено/</w:t>
            </w:r>
          </w:p>
          <w:p w:rsidR="00054CC9" w:rsidRPr="0032297B" w:rsidRDefault="00054CC9" w:rsidP="001E76E8">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вынесено на Думу:</w:t>
            </w:r>
          </w:p>
        </w:tc>
        <w:tc>
          <w:tcPr>
            <w:tcW w:w="1275" w:type="dxa"/>
            <w:shd w:val="clear" w:color="auto" w:fill="FFFFFF" w:themeFill="background1"/>
            <w:noWrap/>
            <w:vAlign w:val="bottom"/>
            <w:hideMark/>
          </w:tcPr>
          <w:p w:rsidR="00054CC9" w:rsidRPr="0032297B" w:rsidRDefault="00054CC9" w:rsidP="001E76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w:t>
            </w:r>
            <w:r w:rsidRPr="0032297B">
              <w:rPr>
                <w:rFonts w:ascii="Arial" w:eastAsia="Times New Roman" w:hAnsi="Arial" w:cs="Arial"/>
                <w:color w:val="000000"/>
                <w:sz w:val="24"/>
                <w:szCs w:val="24"/>
                <w:lang w:eastAsia="ru-RU"/>
              </w:rPr>
              <w:t>9</w:t>
            </w:r>
          </w:p>
        </w:tc>
        <w:tc>
          <w:tcPr>
            <w:tcW w:w="7230" w:type="dxa"/>
            <w:gridSpan w:val="7"/>
            <w:shd w:val="clear" w:color="auto" w:fill="FFFFFF" w:themeFill="background1"/>
          </w:tcPr>
          <w:p w:rsidR="00054CC9" w:rsidRPr="0032297B" w:rsidRDefault="00054CC9" w:rsidP="001E76E8">
            <w:pPr>
              <w:spacing w:after="0" w:line="240" w:lineRule="auto"/>
              <w:jc w:val="right"/>
              <w:rPr>
                <w:rFonts w:ascii="Arial" w:eastAsia="Times New Roman" w:hAnsi="Arial" w:cs="Arial"/>
                <w:color w:val="000000"/>
                <w:sz w:val="24"/>
                <w:szCs w:val="24"/>
                <w:lang w:eastAsia="ru-RU"/>
              </w:rPr>
            </w:pPr>
          </w:p>
        </w:tc>
      </w:tr>
    </w:tbl>
    <w:p w:rsidR="00054CC9" w:rsidRPr="0032297B" w:rsidRDefault="00054CC9" w:rsidP="00054CC9">
      <w:pPr>
        <w:spacing w:after="0" w:line="240" w:lineRule="auto"/>
        <w:ind w:firstLine="709"/>
        <w:jc w:val="right"/>
        <w:rPr>
          <w:rFonts w:ascii="Courier New" w:hAnsi="Courier New" w:cs="Courier New"/>
        </w:rPr>
      </w:pPr>
      <w:r w:rsidRPr="0032297B">
        <w:rPr>
          <w:rFonts w:ascii="Courier New" w:hAnsi="Courier New" w:cs="Courier New"/>
        </w:rPr>
        <w:t xml:space="preserve"> депутатской комиссии по регламенту и депутатской этике за 2021 год</w:t>
      </w:r>
    </w:p>
    <w:p w:rsidR="00054CC9" w:rsidRDefault="00054CC9" w:rsidP="00054CC9">
      <w:pPr>
        <w:tabs>
          <w:tab w:val="left" w:pos="2274"/>
        </w:tabs>
        <w:rPr>
          <w:rFonts w:ascii="Arial" w:hAnsi="Arial" w:cs="Arial"/>
          <w:sz w:val="23"/>
          <w:szCs w:val="23"/>
        </w:rPr>
        <w:sectPr w:rsidR="00054CC9" w:rsidSect="00F77E73">
          <w:pgSz w:w="16838" w:h="11906" w:orient="landscape"/>
          <w:pgMar w:top="993" w:right="1134" w:bottom="851" w:left="1134" w:header="709" w:footer="709" w:gutter="0"/>
          <w:cols w:space="708"/>
          <w:docGrid w:linePitch="360"/>
        </w:sectPr>
      </w:pPr>
    </w:p>
    <w:p w:rsidR="00054CC9" w:rsidRDefault="00054CC9" w:rsidP="00054CC9">
      <w:pPr>
        <w:spacing w:after="0" w:line="240" w:lineRule="auto"/>
        <w:ind w:firstLine="709"/>
        <w:jc w:val="right"/>
        <w:rPr>
          <w:rFonts w:ascii="Courier New" w:hAnsi="Courier New" w:cs="Courier New"/>
        </w:rPr>
      </w:pPr>
      <w:r w:rsidRPr="0032297B">
        <w:rPr>
          <w:rFonts w:ascii="Courier New" w:hAnsi="Courier New" w:cs="Courier New"/>
        </w:rPr>
        <w:lastRenderedPageBreak/>
        <w:t>Приложение</w:t>
      </w:r>
      <w:r>
        <w:rPr>
          <w:rFonts w:ascii="Courier New" w:hAnsi="Courier New" w:cs="Courier New"/>
        </w:rPr>
        <w:t xml:space="preserve"> </w:t>
      </w:r>
      <w:r w:rsidRPr="0032297B">
        <w:rPr>
          <w:rFonts w:ascii="Courier New" w:hAnsi="Courier New" w:cs="Courier New"/>
        </w:rPr>
        <w:t>№</w:t>
      </w:r>
      <w:r>
        <w:rPr>
          <w:rFonts w:ascii="Courier New" w:hAnsi="Courier New" w:cs="Courier New"/>
        </w:rPr>
        <w:t>2</w:t>
      </w:r>
      <w:r w:rsidRPr="0032297B">
        <w:rPr>
          <w:rFonts w:ascii="Courier New" w:hAnsi="Courier New" w:cs="Courier New"/>
        </w:rPr>
        <w:t xml:space="preserve"> к информации о деятельности постоянной </w:t>
      </w:r>
    </w:p>
    <w:p w:rsidR="00054CC9" w:rsidRPr="0032297B" w:rsidRDefault="00054CC9" w:rsidP="00054CC9">
      <w:pPr>
        <w:spacing w:after="0" w:line="240" w:lineRule="auto"/>
        <w:ind w:firstLine="709"/>
        <w:jc w:val="right"/>
        <w:rPr>
          <w:rFonts w:ascii="Courier New" w:hAnsi="Courier New" w:cs="Courier New"/>
        </w:rPr>
      </w:pPr>
      <w:r w:rsidRPr="0032297B">
        <w:rPr>
          <w:rFonts w:ascii="Courier New" w:hAnsi="Courier New" w:cs="Courier New"/>
        </w:rPr>
        <w:t>депутатской комиссии по регламенту и депутатской этике за 2021 год</w:t>
      </w:r>
    </w:p>
    <w:p w:rsidR="00054CC9" w:rsidRDefault="00054CC9" w:rsidP="00054CC9">
      <w:pPr>
        <w:spacing w:after="0" w:line="240" w:lineRule="auto"/>
        <w:jc w:val="center"/>
        <w:rPr>
          <w:rFonts w:ascii="Arial" w:hAnsi="Arial" w:cs="Arial"/>
        </w:rPr>
      </w:pPr>
    </w:p>
    <w:p w:rsidR="00054CC9" w:rsidRPr="0032297B" w:rsidRDefault="00054CC9" w:rsidP="00054CC9">
      <w:pPr>
        <w:spacing w:after="0" w:line="240" w:lineRule="auto"/>
        <w:jc w:val="center"/>
        <w:rPr>
          <w:rFonts w:ascii="Arial" w:hAnsi="Arial" w:cs="Arial"/>
          <w:b/>
        </w:rPr>
      </w:pPr>
    </w:p>
    <w:p w:rsidR="00054CC9" w:rsidRPr="0032297B" w:rsidRDefault="00054CC9" w:rsidP="00054CC9">
      <w:pPr>
        <w:spacing w:after="0" w:line="240" w:lineRule="auto"/>
        <w:jc w:val="center"/>
        <w:rPr>
          <w:rFonts w:ascii="Arial" w:hAnsi="Arial" w:cs="Arial"/>
          <w:b/>
          <w:sz w:val="24"/>
          <w:szCs w:val="24"/>
        </w:rPr>
      </w:pPr>
      <w:r w:rsidRPr="0032297B">
        <w:rPr>
          <w:rFonts w:ascii="Arial" w:hAnsi="Arial" w:cs="Arial"/>
          <w:b/>
          <w:sz w:val="24"/>
          <w:szCs w:val="24"/>
        </w:rPr>
        <w:t>Перечень вопросов, рассмотренных постоянной депутатской комиссией по регламенту и депутатской этике за 2021 год</w:t>
      </w:r>
    </w:p>
    <w:p w:rsidR="00054CC9" w:rsidRDefault="00054CC9" w:rsidP="00054CC9">
      <w:pPr>
        <w:spacing w:after="0" w:line="240" w:lineRule="auto"/>
        <w:jc w:val="center"/>
        <w:rPr>
          <w:rFonts w:ascii="Arial" w:hAnsi="Arial" w:cs="Arial"/>
        </w:rPr>
      </w:pPr>
    </w:p>
    <w:p w:rsidR="00054CC9" w:rsidRDefault="00054CC9" w:rsidP="00054CC9">
      <w:pPr>
        <w:spacing w:after="0" w:line="240" w:lineRule="auto"/>
        <w:ind w:firstLine="708"/>
        <w:jc w:val="both"/>
        <w:rPr>
          <w:rFonts w:ascii="Arial" w:hAnsi="Arial" w:cs="Arial"/>
          <w:sz w:val="24"/>
          <w:szCs w:val="24"/>
        </w:rPr>
      </w:pPr>
      <w:r>
        <w:rPr>
          <w:rFonts w:ascii="Arial" w:hAnsi="Arial" w:cs="Arial"/>
        </w:rPr>
        <w:t>1</w:t>
      </w:r>
      <w:r w:rsidRPr="0032297B">
        <w:rPr>
          <w:rFonts w:ascii="Arial" w:hAnsi="Arial" w:cs="Arial"/>
          <w:sz w:val="24"/>
          <w:szCs w:val="24"/>
        </w:rPr>
        <w:t>. Информация о деятельности постоянной депутатской комиссии по регламенту и депутатской этике за 20</w:t>
      </w:r>
      <w:r>
        <w:rPr>
          <w:rFonts w:ascii="Arial" w:hAnsi="Arial" w:cs="Arial"/>
          <w:sz w:val="24"/>
          <w:szCs w:val="24"/>
        </w:rPr>
        <w:t>20</w:t>
      </w:r>
      <w:r w:rsidRPr="0032297B">
        <w:rPr>
          <w:rFonts w:ascii="Arial" w:hAnsi="Arial" w:cs="Arial"/>
          <w:sz w:val="24"/>
          <w:szCs w:val="24"/>
        </w:rPr>
        <w:t xml:space="preserve">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 Информация об отчетах депутатов Думы Вихоревского муниципального образования перед избирателями за 2020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 О награждении Почетной грамотой, Благодарственным письмом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4. Проект решения Думы Вихоревского муниципального образования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5-6. О награждении Почетной грамотой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7. О депутатских каникулах.</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8. О рассмотрении обращения гр. </w:t>
      </w:r>
      <w:proofErr w:type="spellStart"/>
      <w:r>
        <w:rPr>
          <w:rFonts w:ascii="Arial" w:hAnsi="Arial" w:cs="Arial"/>
          <w:sz w:val="24"/>
          <w:szCs w:val="24"/>
        </w:rPr>
        <w:t>Ахметгалеевой</w:t>
      </w:r>
      <w:proofErr w:type="spellEnd"/>
      <w:r>
        <w:rPr>
          <w:rFonts w:ascii="Arial" w:hAnsi="Arial" w:cs="Arial"/>
          <w:sz w:val="24"/>
          <w:szCs w:val="24"/>
        </w:rPr>
        <w:t xml:space="preserve"> Т. П. от 27.05.2021г. №1.</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9. Об утверждении плана работы постоянной депутатской комиссии по регламенту и депутатской этике на 2 полугодие 2021 года.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Проект решении Думы Вихоревского муниципального образования «О внесении в порядке законодательной инициативы в Законодательное Собрание Иркутской области проекта Закона Иркутской области «О внесении изменений в Закон Иркутской области «О Контрольно-счетной палате Иркутской области»».</w:t>
      </w:r>
      <w:proofErr w:type="gramEnd"/>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11-12. Проект решения Думы Вихоревского муниципального образования «О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13-14.</w:t>
      </w:r>
      <w:r w:rsidRPr="00084B04">
        <w:rPr>
          <w:rFonts w:ascii="Arial" w:hAnsi="Arial" w:cs="Arial"/>
          <w:sz w:val="24"/>
          <w:szCs w:val="24"/>
        </w:rPr>
        <w:t xml:space="preserve"> </w:t>
      </w:r>
      <w:r>
        <w:rPr>
          <w:rFonts w:ascii="Arial" w:hAnsi="Arial" w:cs="Arial"/>
          <w:sz w:val="24"/>
          <w:szCs w:val="24"/>
        </w:rPr>
        <w:t>Проект решения Думы Вихоревского муниципального образования «Об утверждении порядка выдвижения, внесения, обсуждения, рассмотрения инициативных проектов, а также проведения их конкурсного отбора в Вихоревском муниципальном образовании».</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15. О награждении Почетной грамотой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16. Проект решения Думы Вихоревского муниципального образования «О назначении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17. Проект решения Думы Вихоревского муниципального образования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18. О представлении прокурора Братского района Иркутской области №07-27-2021 от 23.09.2021г. об устранении нарушений законодательства о противодействии коррупции.</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19.  Проект решения Думы Вихоревского муниципального образования «О досрочном прекращении полномочий депутата Думы Вихоревского муниципального образования четвертого созыва Герасимова Сергея Владимировича».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lastRenderedPageBreak/>
        <w:t>20. Проект решения Думы Вихоревского муниципального образования «Об утверждении порядка назначения и проведения конференции граждан (собрания делегатов) в Вихоревском муниципальном образовании в целях рассмотрения и обсуждения инициативных проектов, определения их соответствия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21. Проект решения Думы Вихоревского муниципального образования «Об утверждении порядка назначения и проведения собрания граждан в Вихоревском муниципальном образовании, проводимого в целях рассмотрения и обсуждения вопросов внесения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принятии решений о поддержке инициативных проектов».</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22. Проект решения Думы Вихоревского муниципального образования «О внесении изменений и дополнений в Устав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23. О перспективном плане работы Думы Вихоревского муниципального образования на 2022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24. Об утверждении плана работы постоянной депутатской комиссии по регламенту и депутатской этике на 1 полугодие 2022 года.</w:t>
      </w:r>
    </w:p>
    <w:p w:rsidR="00054CC9" w:rsidRDefault="00054CC9" w:rsidP="00054CC9">
      <w:pPr>
        <w:spacing w:after="0" w:line="240" w:lineRule="auto"/>
        <w:ind w:firstLine="708"/>
        <w:jc w:val="both"/>
        <w:rPr>
          <w:rFonts w:ascii="Arial" w:hAnsi="Arial" w:cs="Arial"/>
          <w:sz w:val="24"/>
          <w:szCs w:val="24"/>
        </w:rPr>
      </w:pPr>
    </w:p>
    <w:p w:rsidR="00054CC9" w:rsidRPr="0032297B" w:rsidRDefault="00054CC9" w:rsidP="00054CC9">
      <w:pPr>
        <w:spacing w:after="0" w:line="240" w:lineRule="auto"/>
        <w:ind w:firstLine="708"/>
        <w:jc w:val="both"/>
        <w:rPr>
          <w:rFonts w:ascii="Arial" w:hAnsi="Arial" w:cs="Arial"/>
          <w:sz w:val="24"/>
          <w:szCs w:val="24"/>
        </w:rPr>
      </w:pPr>
    </w:p>
    <w:p w:rsidR="00054CC9" w:rsidRPr="005C0EE9" w:rsidRDefault="00054CC9" w:rsidP="00054CC9">
      <w:pPr>
        <w:rPr>
          <w:rFonts w:ascii="Arial" w:hAnsi="Arial" w:cs="Arial"/>
          <w:sz w:val="23"/>
          <w:szCs w:val="23"/>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Default="00054CC9" w:rsidP="00054CC9">
      <w:pPr>
        <w:spacing w:after="0" w:line="240" w:lineRule="auto"/>
        <w:jc w:val="center"/>
        <w:rPr>
          <w:rFonts w:ascii="Arial" w:hAnsi="Arial" w:cs="Arial"/>
          <w:sz w:val="28"/>
          <w:szCs w:val="28"/>
        </w:rPr>
      </w:pPr>
    </w:p>
    <w:p w:rsidR="00054CC9" w:rsidRPr="002353A6" w:rsidRDefault="00054CC9" w:rsidP="00054CC9">
      <w:pPr>
        <w:spacing w:after="0" w:line="240" w:lineRule="auto"/>
        <w:jc w:val="center"/>
        <w:rPr>
          <w:rFonts w:ascii="Arial" w:hAnsi="Arial" w:cs="Arial"/>
          <w:b/>
          <w:sz w:val="24"/>
          <w:szCs w:val="24"/>
        </w:rPr>
      </w:pPr>
      <w:r w:rsidRPr="002353A6">
        <w:rPr>
          <w:rFonts w:ascii="Arial" w:hAnsi="Arial" w:cs="Arial"/>
          <w:b/>
          <w:sz w:val="24"/>
          <w:szCs w:val="24"/>
        </w:rPr>
        <w:lastRenderedPageBreak/>
        <w:t>Информация о деятельности постоянной депутатской комиссии по собственности, промышленности и жилищно-коммунальному хозяйству за 202</w:t>
      </w:r>
      <w:r>
        <w:rPr>
          <w:rFonts w:ascii="Arial" w:hAnsi="Arial" w:cs="Arial"/>
          <w:b/>
          <w:sz w:val="24"/>
          <w:szCs w:val="24"/>
        </w:rPr>
        <w:t>1</w:t>
      </w:r>
      <w:r w:rsidRPr="002353A6">
        <w:rPr>
          <w:rFonts w:ascii="Arial" w:hAnsi="Arial" w:cs="Arial"/>
          <w:b/>
          <w:sz w:val="24"/>
          <w:szCs w:val="24"/>
        </w:rPr>
        <w:t xml:space="preserve"> год</w:t>
      </w:r>
    </w:p>
    <w:p w:rsidR="00054CC9" w:rsidRPr="002353A6" w:rsidRDefault="00054CC9" w:rsidP="00054CC9">
      <w:pPr>
        <w:pStyle w:val="ab"/>
        <w:ind w:firstLine="644"/>
        <w:jc w:val="both"/>
        <w:rPr>
          <w:rFonts w:ascii="Arial" w:hAnsi="Arial" w:cs="Arial"/>
          <w:sz w:val="24"/>
          <w:szCs w:val="24"/>
        </w:rPr>
      </w:pPr>
    </w:p>
    <w:p w:rsidR="00054CC9" w:rsidRPr="002353A6" w:rsidRDefault="00054CC9" w:rsidP="00054CC9">
      <w:pPr>
        <w:pStyle w:val="ab"/>
        <w:ind w:firstLine="644"/>
        <w:jc w:val="both"/>
        <w:rPr>
          <w:rFonts w:ascii="Arial" w:hAnsi="Arial" w:cs="Arial"/>
          <w:sz w:val="24"/>
          <w:szCs w:val="24"/>
        </w:rPr>
      </w:pPr>
      <w:r w:rsidRPr="002353A6">
        <w:rPr>
          <w:rFonts w:ascii="Arial" w:hAnsi="Arial" w:cs="Arial"/>
          <w:sz w:val="24"/>
          <w:szCs w:val="24"/>
        </w:rPr>
        <w:t>За отчетный период деятельности с 01.01.202</w:t>
      </w:r>
      <w:r>
        <w:rPr>
          <w:rFonts w:ascii="Arial" w:hAnsi="Arial" w:cs="Arial"/>
          <w:sz w:val="24"/>
          <w:szCs w:val="24"/>
        </w:rPr>
        <w:t>1</w:t>
      </w:r>
      <w:r w:rsidRPr="002353A6">
        <w:rPr>
          <w:rFonts w:ascii="Arial" w:hAnsi="Arial" w:cs="Arial"/>
          <w:sz w:val="24"/>
          <w:szCs w:val="24"/>
        </w:rPr>
        <w:t xml:space="preserve"> г. по 3</w:t>
      </w:r>
      <w:r>
        <w:rPr>
          <w:rFonts w:ascii="Arial" w:hAnsi="Arial" w:cs="Arial"/>
          <w:sz w:val="24"/>
          <w:szCs w:val="24"/>
        </w:rPr>
        <w:t>0</w:t>
      </w:r>
      <w:r w:rsidRPr="002353A6">
        <w:rPr>
          <w:rFonts w:ascii="Arial" w:hAnsi="Arial" w:cs="Arial"/>
          <w:sz w:val="24"/>
          <w:szCs w:val="24"/>
        </w:rPr>
        <w:t>.12.202</w:t>
      </w:r>
      <w:r>
        <w:rPr>
          <w:rFonts w:ascii="Arial" w:hAnsi="Arial" w:cs="Arial"/>
          <w:sz w:val="24"/>
          <w:szCs w:val="24"/>
        </w:rPr>
        <w:t>1</w:t>
      </w:r>
      <w:r w:rsidRPr="002353A6">
        <w:rPr>
          <w:rFonts w:ascii="Arial" w:hAnsi="Arial" w:cs="Arial"/>
          <w:sz w:val="24"/>
          <w:szCs w:val="24"/>
        </w:rPr>
        <w:t xml:space="preserve"> г. в полномочном составе проведено </w:t>
      </w:r>
      <w:r>
        <w:rPr>
          <w:rFonts w:ascii="Arial" w:hAnsi="Arial" w:cs="Arial"/>
          <w:sz w:val="24"/>
          <w:szCs w:val="24"/>
        </w:rPr>
        <w:t>10</w:t>
      </w:r>
      <w:r w:rsidRPr="002353A6">
        <w:rPr>
          <w:rFonts w:ascii="Arial" w:hAnsi="Arial" w:cs="Arial"/>
          <w:sz w:val="24"/>
          <w:szCs w:val="24"/>
        </w:rPr>
        <w:t xml:space="preserve"> заседаний комиссии, что на 2 заседания </w:t>
      </w:r>
      <w:r>
        <w:rPr>
          <w:rFonts w:ascii="Arial" w:hAnsi="Arial" w:cs="Arial"/>
          <w:sz w:val="24"/>
          <w:szCs w:val="24"/>
        </w:rPr>
        <w:t>больше</w:t>
      </w:r>
      <w:r w:rsidRPr="002353A6">
        <w:rPr>
          <w:rFonts w:ascii="Arial" w:hAnsi="Arial" w:cs="Arial"/>
          <w:sz w:val="24"/>
          <w:szCs w:val="24"/>
        </w:rPr>
        <w:t xml:space="preserve"> по сравнению с аналогичным периодом 20</w:t>
      </w:r>
      <w:r>
        <w:rPr>
          <w:rFonts w:ascii="Arial" w:hAnsi="Arial" w:cs="Arial"/>
          <w:sz w:val="24"/>
          <w:szCs w:val="24"/>
        </w:rPr>
        <w:t>20</w:t>
      </w:r>
      <w:r w:rsidRPr="002353A6">
        <w:rPr>
          <w:rFonts w:ascii="Arial" w:hAnsi="Arial" w:cs="Arial"/>
          <w:sz w:val="24"/>
          <w:szCs w:val="24"/>
        </w:rPr>
        <w:t xml:space="preserve"> года. </w:t>
      </w:r>
      <w:r>
        <w:rPr>
          <w:rFonts w:ascii="Arial" w:hAnsi="Arial" w:cs="Arial"/>
          <w:sz w:val="24"/>
          <w:szCs w:val="24"/>
        </w:rPr>
        <w:t>Одно</w:t>
      </w:r>
      <w:r w:rsidRPr="002353A6">
        <w:rPr>
          <w:rFonts w:ascii="Arial" w:hAnsi="Arial" w:cs="Arial"/>
          <w:sz w:val="24"/>
          <w:szCs w:val="24"/>
        </w:rPr>
        <w:t xml:space="preserve"> заседани</w:t>
      </w:r>
      <w:r>
        <w:rPr>
          <w:rFonts w:ascii="Arial" w:hAnsi="Arial" w:cs="Arial"/>
          <w:sz w:val="24"/>
          <w:szCs w:val="24"/>
        </w:rPr>
        <w:t>е</w:t>
      </w:r>
      <w:r w:rsidRPr="002353A6">
        <w:rPr>
          <w:rFonts w:ascii="Arial" w:hAnsi="Arial" w:cs="Arial"/>
          <w:sz w:val="24"/>
          <w:szCs w:val="24"/>
        </w:rPr>
        <w:t xml:space="preserve"> комиссии не состоялись по причине отсутствия кворума.</w:t>
      </w:r>
    </w:p>
    <w:p w:rsidR="00054CC9" w:rsidRPr="002353A6" w:rsidRDefault="00054CC9" w:rsidP="00054CC9">
      <w:pPr>
        <w:pStyle w:val="ab"/>
        <w:ind w:firstLine="644"/>
        <w:jc w:val="both"/>
        <w:rPr>
          <w:rFonts w:ascii="Arial" w:hAnsi="Arial" w:cs="Arial"/>
          <w:sz w:val="24"/>
          <w:szCs w:val="24"/>
        </w:rPr>
      </w:pPr>
      <w:r w:rsidRPr="002353A6">
        <w:rPr>
          <w:rFonts w:ascii="Arial" w:hAnsi="Arial" w:cs="Arial"/>
          <w:sz w:val="24"/>
          <w:szCs w:val="24"/>
        </w:rPr>
        <w:t>В рамках заседаний профильной комиссии был</w:t>
      </w:r>
      <w:r>
        <w:rPr>
          <w:rFonts w:ascii="Arial" w:hAnsi="Arial" w:cs="Arial"/>
          <w:sz w:val="24"/>
          <w:szCs w:val="24"/>
        </w:rPr>
        <w:t>и</w:t>
      </w:r>
      <w:r w:rsidRPr="002353A6">
        <w:rPr>
          <w:rFonts w:ascii="Arial" w:hAnsi="Arial" w:cs="Arial"/>
          <w:sz w:val="24"/>
          <w:szCs w:val="24"/>
        </w:rPr>
        <w:t xml:space="preserve"> рассмотрен</w:t>
      </w:r>
      <w:r>
        <w:rPr>
          <w:rFonts w:ascii="Arial" w:hAnsi="Arial" w:cs="Arial"/>
          <w:sz w:val="24"/>
          <w:szCs w:val="24"/>
        </w:rPr>
        <w:t>ы</w:t>
      </w:r>
      <w:r w:rsidRPr="002353A6">
        <w:rPr>
          <w:rFonts w:ascii="Arial" w:hAnsi="Arial" w:cs="Arial"/>
          <w:sz w:val="24"/>
          <w:szCs w:val="24"/>
        </w:rPr>
        <w:t xml:space="preserve"> 4</w:t>
      </w:r>
      <w:r>
        <w:rPr>
          <w:rFonts w:ascii="Arial" w:hAnsi="Arial" w:cs="Arial"/>
          <w:sz w:val="24"/>
          <w:szCs w:val="24"/>
        </w:rPr>
        <w:t>2</w:t>
      </w:r>
      <w:r w:rsidRPr="002353A6">
        <w:rPr>
          <w:rFonts w:ascii="Arial" w:hAnsi="Arial" w:cs="Arial"/>
          <w:sz w:val="24"/>
          <w:szCs w:val="24"/>
        </w:rPr>
        <w:t xml:space="preserve"> вопрос</w:t>
      </w:r>
      <w:r>
        <w:rPr>
          <w:rFonts w:ascii="Arial" w:hAnsi="Arial" w:cs="Arial"/>
          <w:sz w:val="24"/>
          <w:szCs w:val="24"/>
        </w:rPr>
        <w:t>а</w:t>
      </w:r>
      <w:r w:rsidRPr="002353A6">
        <w:rPr>
          <w:rFonts w:ascii="Arial" w:hAnsi="Arial" w:cs="Arial"/>
          <w:sz w:val="24"/>
          <w:szCs w:val="24"/>
        </w:rPr>
        <w:t xml:space="preserve">, </w:t>
      </w:r>
      <w:r>
        <w:rPr>
          <w:rFonts w:ascii="Arial" w:hAnsi="Arial" w:cs="Arial"/>
          <w:sz w:val="24"/>
          <w:szCs w:val="24"/>
        </w:rPr>
        <w:t>15</w:t>
      </w:r>
      <w:r w:rsidRPr="002353A6">
        <w:rPr>
          <w:rFonts w:ascii="Arial" w:hAnsi="Arial" w:cs="Arial"/>
          <w:sz w:val="24"/>
          <w:szCs w:val="24"/>
        </w:rPr>
        <w:t xml:space="preserve"> из которых были рекомендованы на рассмотрение и утверждение Думы.</w:t>
      </w:r>
    </w:p>
    <w:p w:rsidR="00054CC9" w:rsidRPr="002353A6" w:rsidRDefault="00054CC9" w:rsidP="00054CC9">
      <w:pPr>
        <w:spacing w:after="0" w:line="240" w:lineRule="auto"/>
        <w:ind w:firstLine="708"/>
        <w:jc w:val="both"/>
        <w:rPr>
          <w:rFonts w:ascii="Arial" w:hAnsi="Arial" w:cs="Arial"/>
          <w:sz w:val="24"/>
          <w:szCs w:val="24"/>
        </w:rPr>
      </w:pPr>
      <w:r w:rsidRPr="002353A6">
        <w:rPr>
          <w:rFonts w:ascii="Arial" w:hAnsi="Arial" w:cs="Arial"/>
          <w:sz w:val="24"/>
          <w:szCs w:val="24"/>
        </w:rPr>
        <w:t xml:space="preserve">Явка членов комиссии  представлена в приложении </w:t>
      </w:r>
      <w:r>
        <w:rPr>
          <w:rFonts w:ascii="Arial" w:hAnsi="Arial" w:cs="Arial"/>
          <w:sz w:val="24"/>
          <w:szCs w:val="24"/>
        </w:rPr>
        <w:t xml:space="preserve">№2 </w:t>
      </w:r>
      <w:r w:rsidRPr="002353A6">
        <w:rPr>
          <w:rFonts w:ascii="Arial" w:hAnsi="Arial" w:cs="Arial"/>
          <w:sz w:val="24"/>
          <w:szCs w:val="24"/>
        </w:rPr>
        <w:t>к настоящей информации. За период работы в 202</w:t>
      </w:r>
      <w:r>
        <w:rPr>
          <w:rFonts w:ascii="Arial" w:hAnsi="Arial" w:cs="Arial"/>
          <w:sz w:val="24"/>
          <w:szCs w:val="24"/>
        </w:rPr>
        <w:t>1</w:t>
      </w:r>
      <w:r w:rsidRPr="002353A6">
        <w:rPr>
          <w:rFonts w:ascii="Arial" w:hAnsi="Arial" w:cs="Arial"/>
          <w:sz w:val="24"/>
          <w:szCs w:val="24"/>
        </w:rPr>
        <w:t xml:space="preserve"> году</w:t>
      </w:r>
      <w:r>
        <w:rPr>
          <w:rFonts w:ascii="Arial" w:hAnsi="Arial" w:cs="Arial"/>
          <w:sz w:val="24"/>
          <w:szCs w:val="24"/>
        </w:rPr>
        <w:t xml:space="preserve"> </w:t>
      </w:r>
      <w:r w:rsidRPr="002353A6">
        <w:rPr>
          <w:rFonts w:ascii="Arial" w:hAnsi="Arial" w:cs="Arial"/>
          <w:sz w:val="24"/>
          <w:szCs w:val="24"/>
        </w:rPr>
        <w:t xml:space="preserve">состав комиссии </w:t>
      </w:r>
      <w:r>
        <w:rPr>
          <w:rFonts w:ascii="Arial" w:hAnsi="Arial" w:cs="Arial"/>
          <w:sz w:val="24"/>
          <w:szCs w:val="24"/>
        </w:rPr>
        <w:t>не изменялся.</w:t>
      </w:r>
    </w:p>
    <w:p w:rsidR="00054CC9" w:rsidRPr="002353A6" w:rsidRDefault="00054CC9" w:rsidP="00054CC9">
      <w:pPr>
        <w:spacing w:after="0" w:line="240" w:lineRule="auto"/>
        <w:ind w:firstLine="708"/>
        <w:jc w:val="both"/>
        <w:rPr>
          <w:rFonts w:ascii="Arial" w:hAnsi="Arial" w:cs="Arial"/>
          <w:sz w:val="24"/>
          <w:szCs w:val="24"/>
        </w:rPr>
      </w:pPr>
      <w:r w:rsidRPr="002353A6">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w:t>
      </w:r>
      <w:r>
        <w:rPr>
          <w:rFonts w:ascii="Arial" w:hAnsi="Arial" w:cs="Arial"/>
          <w:sz w:val="24"/>
          <w:szCs w:val="24"/>
        </w:rPr>
        <w:t>1</w:t>
      </w:r>
      <w:r w:rsidRPr="002353A6">
        <w:rPr>
          <w:rFonts w:ascii="Arial" w:hAnsi="Arial" w:cs="Arial"/>
          <w:sz w:val="24"/>
          <w:szCs w:val="24"/>
        </w:rPr>
        <w:t xml:space="preserve"> года. Исполнение утвержденного плана осуществлено </w:t>
      </w:r>
      <w:r>
        <w:rPr>
          <w:rFonts w:ascii="Arial" w:hAnsi="Arial" w:cs="Arial"/>
          <w:sz w:val="24"/>
          <w:szCs w:val="24"/>
        </w:rPr>
        <w:t>сверх</w:t>
      </w:r>
      <w:r w:rsidRPr="002353A6">
        <w:rPr>
          <w:rFonts w:ascii="Arial" w:hAnsi="Arial" w:cs="Arial"/>
          <w:sz w:val="24"/>
          <w:szCs w:val="24"/>
        </w:rPr>
        <w:t>объем</w:t>
      </w:r>
      <w:r>
        <w:rPr>
          <w:rFonts w:ascii="Arial" w:hAnsi="Arial" w:cs="Arial"/>
          <w:sz w:val="24"/>
          <w:szCs w:val="24"/>
        </w:rPr>
        <w:t>а</w:t>
      </w:r>
      <w:r w:rsidRPr="002353A6">
        <w:rPr>
          <w:rFonts w:ascii="Arial" w:hAnsi="Arial" w:cs="Arial"/>
          <w:sz w:val="24"/>
          <w:szCs w:val="24"/>
        </w:rPr>
        <w:t>. Перечень вопросов, рассмотренных комиссией, также приведен в приложении</w:t>
      </w:r>
      <w:r>
        <w:rPr>
          <w:rFonts w:ascii="Arial" w:hAnsi="Arial" w:cs="Arial"/>
          <w:sz w:val="24"/>
          <w:szCs w:val="24"/>
        </w:rPr>
        <w:t xml:space="preserve"> №1 </w:t>
      </w:r>
      <w:r w:rsidRPr="002353A6">
        <w:rPr>
          <w:rFonts w:ascii="Arial" w:hAnsi="Arial" w:cs="Arial"/>
          <w:sz w:val="24"/>
          <w:szCs w:val="24"/>
        </w:rPr>
        <w:t xml:space="preserve"> к настоящей информации.</w:t>
      </w:r>
    </w:p>
    <w:p w:rsidR="00054CC9" w:rsidRPr="002353A6" w:rsidRDefault="00054CC9" w:rsidP="00054CC9">
      <w:pPr>
        <w:shd w:val="clear" w:color="auto" w:fill="FFFFFF"/>
        <w:spacing w:before="5" w:after="0" w:line="240" w:lineRule="auto"/>
        <w:ind w:firstLine="646"/>
        <w:jc w:val="both"/>
        <w:rPr>
          <w:rFonts w:ascii="Arial" w:hAnsi="Arial" w:cs="Arial"/>
          <w:sz w:val="24"/>
          <w:szCs w:val="24"/>
        </w:rPr>
      </w:pPr>
      <w:r w:rsidRPr="002353A6">
        <w:rPr>
          <w:rFonts w:ascii="Arial" w:hAnsi="Arial" w:cs="Arial"/>
          <w:sz w:val="24"/>
          <w:szCs w:val="24"/>
        </w:rPr>
        <w:t xml:space="preserve">Продолжала свою деятельность и рабочая группа, созданная Думой Вихоревского МО по вопросу прохождения отопительного сезона на территории Вихоревского МО. </w:t>
      </w:r>
    </w:p>
    <w:p w:rsidR="00054CC9" w:rsidRPr="002353A6" w:rsidRDefault="00054CC9" w:rsidP="00054CC9">
      <w:pPr>
        <w:shd w:val="clear" w:color="auto" w:fill="FFFFFF"/>
        <w:spacing w:before="5" w:after="0" w:line="240" w:lineRule="auto"/>
        <w:ind w:firstLine="646"/>
        <w:jc w:val="both"/>
        <w:rPr>
          <w:rFonts w:ascii="Arial" w:hAnsi="Arial" w:cs="Arial"/>
          <w:sz w:val="24"/>
          <w:szCs w:val="24"/>
        </w:rPr>
      </w:pPr>
      <w:r w:rsidRPr="002353A6">
        <w:rPr>
          <w:rFonts w:ascii="Arial" w:hAnsi="Arial" w:cs="Arial"/>
          <w:sz w:val="24"/>
          <w:szCs w:val="24"/>
        </w:rPr>
        <w:t>В течение 202</w:t>
      </w:r>
      <w:r>
        <w:rPr>
          <w:rFonts w:ascii="Arial" w:hAnsi="Arial" w:cs="Arial"/>
          <w:sz w:val="24"/>
          <w:szCs w:val="24"/>
        </w:rPr>
        <w:t>1</w:t>
      </w:r>
      <w:r w:rsidRPr="002353A6">
        <w:rPr>
          <w:rFonts w:ascii="Arial" w:hAnsi="Arial" w:cs="Arial"/>
          <w:sz w:val="24"/>
          <w:szCs w:val="24"/>
        </w:rPr>
        <w:t xml:space="preserve"> </w:t>
      </w:r>
      <w:r>
        <w:rPr>
          <w:rFonts w:ascii="Arial" w:hAnsi="Arial" w:cs="Arial"/>
          <w:sz w:val="24"/>
          <w:szCs w:val="24"/>
        </w:rPr>
        <w:t>г</w:t>
      </w:r>
      <w:r w:rsidRPr="002353A6">
        <w:rPr>
          <w:rFonts w:ascii="Arial" w:hAnsi="Arial" w:cs="Arial"/>
          <w:sz w:val="24"/>
          <w:szCs w:val="24"/>
        </w:rPr>
        <w:t>ода по решениям комиссии подготавливались запросы в соответствующие органы и организации</w:t>
      </w:r>
      <w:r>
        <w:rPr>
          <w:rFonts w:ascii="Arial" w:hAnsi="Arial" w:cs="Arial"/>
          <w:sz w:val="24"/>
          <w:szCs w:val="24"/>
        </w:rPr>
        <w:t xml:space="preserve"> по рассматриваемым вопросам, ответы на которые поступали</w:t>
      </w:r>
      <w:r w:rsidRPr="002353A6">
        <w:rPr>
          <w:rFonts w:ascii="Arial" w:hAnsi="Arial" w:cs="Arial"/>
          <w:sz w:val="24"/>
          <w:szCs w:val="24"/>
        </w:rPr>
        <w:t xml:space="preserve"> в установленные сроки.</w:t>
      </w:r>
    </w:p>
    <w:p w:rsidR="00054CC9" w:rsidRPr="002353A6" w:rsidRDefault="00054CC9" w:rsidP="00054CC9">
      <w:pPr>
        <w:shd w:val="clear" w:color="auto" w:fill="FFFFFF"/>
        <w:spacing w:before="5" w:after="0" w:line="240" w:lineRule="auto"/>
        <w:ind w:firstLine="644"/>
        <w:jc w:val="both"/>
        <w:rPr>
          <w:rFonts w:ascii="Arial" w:hAnsi="Arial" w:cs="Arial"/>
          <w:sz w:val="24"/>
          <w:szCs w:val="24"/>
        </w:rPr>
      </w:pPr>
      <w:proofErr w:type="gramStart"/>
      <w:r w:rsidRPr="002353A6">
        <w:rPr>
          <w:rFonts w:ascii="Arial" w:hAnsi="Arial" w:cs="Arial"/>
          <w:sz w:val="24"/>
          <w:szCs w:val="24"/>
        </w:rPr>
        <w:t>В 20</w:t>
      </w:r>
      <w:r>
        <w:rPr>
          <w:rFonts w:ascii="Arial" w:hAnsi="Arial" w:cs="Arial"/>
          <w:sz w:val="24"/>
          <w:szCs w:val="24"/>
        </w:rPr>
        <w:t>21</w:t>
      </w:r>
      <w:r w:rsidRPr="002353A6">
        <w:rPr>
          <w:rFonts w:ascii="Arial" w:hAnsi="Arial" w:cs="Arial"/>
          <w:sz w:val="24"/>
          <w:szCs w:val="24"/>
        </w:rPr>
        <w:t xml:space="preserve"> г. комиссия планово заслушала информацию о реализации муниципальных программ в сфере ЖКХ; доклады руководителей муниципальных предприятий</w:t>
      </w:r>
      <w:r>
        <w:rPr>
          <w:rFonts w:ascii="Arial" w:hAnsi="Arial" w:cs="Arial"/>
          <w:sz w:val="24"/>
          <w:szCs w:val="24"/>
        </w:rPr>
        <w:t xml:space="preserve"> (МУП «Вихоревское городское хозяйство»)</w:t>
      </w:r>
      <w:r w:rsidRPr="002353A6">
        <w:rPr>
          <w:rFonts w:ascii="Arial" w:hAnsi="Arial" w:cs="Arial"/>
          <w:sz w:val="24"/>
          <w:szCs w:val="24"/>
        </w:rPr>
        <w:t xml:space="preserve">, ресурсоснабжающей организации; о подготовке и прохождении отопительного сезона; об организации пассажирских перевозок; о работе водозабора и качестве холодной питьевой воды; о работе </w:t>
      </w:r>
      <w:proofErr w:type="spellStart"/>
      <w:r w:rsidRPr="002353A6">
        <w:rPr>
          <w:rFonts w:ascii="Arial" w:hAnsi="Arial" w:cs="Arial"/>
          <w:sz w:val="24"/>
          <w:szCs w:val="24"/>
        </w:rPr>
        <w:t>водоколонок</w:t>
      </w:r>
      <w:proofErr w:type="spellEnd"/>
      <w:r w:rsidRPr="002353A6">
        <w:rPr>
          <w:rFonts w:ascii="Arial" w:hAnsi="Arial" w:cs="Arial"/>
          <w:sz w:val="24"/>
          <w:szCs w:val="24"/>
        </w:rPr>
        <w:t xml:space="preserve"> и летнем водопроводе; о ситуации по сбору и транспортировке ТКО и т.д.</w:t>
      </w:r>
      <w:proofErr w:type="gramEnd"/>
      <w:r w:rsidRPr="002353A6">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В связи с изменением федерального законодательства депутатами были изучены проекты решений о видах муниципального контроля; о передаче и согласовании в передаче муниципального имущества между МО «Братский район» и Вихоревским МО; утверждено положение о приватизации муниципального имущества и рекомендован к  рассмотрению прогнозный план приватизации на 2022 год; проработаны новые правила благоустройства территории;</w:t>
      </w:r>
      <w:proofErr w:type="gramEnd"/>
      <w:r>
        <w:rPr>
          <w:rFonts w:ascii="Arial" w:hAnsi="Arial" w:cs="Arial"/>
          <w:sz w:val="24"/>
          <w:szCs w:val="24"/>
        </w:rPr>
        <w:t xml:space="preserve"> изучен вопрос по</w:t>
      </w:r>
      <w:r w:rsidRPr="009E70A4">
        <w:rPr>
          <w:rFonts w:ascii="Arial" w:hAnsi="Arial" w:cs="Arial"/>
          <w:sz w:val="24"/>
          <w:szCs w:val="24"/>
        </w:rPr>
        <w:t xml:space="preserve"> </w:t>
      </w:r>
      <w:r>
        <w:rPr>
          <w:rFonts w:ascii="Arial" w:hAnsi="Arial" w:cs="Arial"/>
          <w:sz w:val="24"/>
          <w:szCs w:val="24"/>
        </w:rPr>
        <w:t xml:space="preserve">учетной норме и норме предоставления жилого помещения.  </w:t>
      </w:r>
      <w:r w:rsidRPr="002353A6">
        <w:rPr>
          <w:rFonts w:ascii="Arial" w:hAnsi="Arial" w:cs="Arial"/>
          <w:sz w:val="24"/>
          <w:szCs w:val="24"/>
        </w:rPr>
        <w:t xml:space="preserve">Также в течение года рассматривались вопросы благоустройства города, направлялись предложения по реализации отдельных мероприятий по округам депутатов (наказы жителей). </w:t>
      </w:r>
    </w:p>
    <w:p w:rsidR="00054CC9" w:rsidRPr="002353A6" w:rsidRDefault="00054CC9" w:rsidP="00054CC9">
      <w:pPr>
        <w:pStyle w:val="ab"/>
        <w:ind w:firstLine="644"/>
        <w:jc w:val="both"/>
        <w:rPr>
          <w:rFonts w:ascii="Arial" w:hAnsi="Arial" w:cs="Arial"/>
          <w:sz w:val="24"/>
          <w:szCs w:val="24"/>
        </w:rPr>
      </w:pPr>
      <w:r w:rsidRPr="002353A6">
        <w:rPr>
          <w:rFonts w:ascii="Arial" w:hAnsi="Arial" w:cs="Arial"/>
          <w:sz w:val="24"/>
          <w:szCs w:val="24"/>
        </w:rPr>
        <w:t>На заключительном в прошедшем году заседании комиссии депутатами был утвержден план работы на 1 полугодие 202</w:t>
      </w:r>
      <w:r>
        <w:rPr>
          <w:rFonts w:ascii="Arial" w:hAnsi="Arial" w:cs="Arial"/>
          <w:sz w:val="24"/>
          <w:szCs w:val="24"/>
        </w:rPr>
        <w:t>2</w:t>
      </w:r>
      <w:r w:rsidRPr="002353A6">
        <w:rPr>
          <w:rFonts w:ascii="Arial" w:hAnsi="Arial" w:cs="Arial"/>
          <w:sz w:val="24"/>
          <w:szCs w:val="24"/>
        </w:rPr>
        <w:t xml:space="preserve"> года.</w:t>
      </w:r>
    </w:p>
    <w:p w:rsidR="00054CC9" w:rsidRPr="002353A6" w:rsidRDefault="00054CC9" w:rsidP="00054CC9">
      <w:pPr>
        <w:pStyle w:val="ab"/>
        <w:ind w:firstLine="644"/>
        <w:jc w:val="both"/>
        <w:rPr>
          <w:rFonts w:ascii="Arial" w:hAnsi="Arial" w:cs="Arial"/>
          <w:sz w:val="24"/>
          <w:szCs w:val="24"/>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Courier New" w:hAnsi="Courier New" w:cs="Courier New"/>
        </w:rPr>
      </w:pPr>
    </w:p>
    <w:p w:rsidR="00054CC9" w:rsidRDefault="00054CC9" w:rsidP="00054CC9">
      <w:pPr>
        <w:spacing w:after="0" w:line="240" w:lineRule="auto"/>
        <w:ind w:firstLine="709"/>
        <w:jc w:val="right"/>
        <w:rPr>
          <w:rFonts w:ascii="Courier New" w:hAnsi="Courier New" w:cs="Courier New"/>
        </w:rPr>
      </w:pPr>
    </w:p>
    <w:p w:rsidR="00054CC9" w:rsidRDefault="00054CC9" w:rsidP="00054CC9">
      <w:pPr>
        <w:spacing w:after="0" w:line="240" w:lineRule="auto"/>
        <w:ind w:firstLine="709"/>
        <w:jc w:val="right"/>
        <w:rPr>
          <w:rFonts w:ascii="Courier New" w:hAnsi="Courier New" w:cs="Courier New"/>
        </w:rPr>
      </w:pPr>
    </w:p>
    <w:p w:rsidR="00054CC9" w:rsidRDefault="00054CC9" w:rsidP="00054CC9">
      <w:pPr>
        <w:spacing w:after="0" w:line="240" w:lineRule="auto"/>
        <w:ind w:firstLine="709"/>
        <w:jc w:val="right"/>
        <w:rPr>
          <w:rFonts w:ascii="Courier New" w:hAnsi="Courier New" w:cs="Courier New"/>
        </w:rPr>
      </w:pPr>
    </w:p>
    <w:p w:rsidR="00054CC9" w:rsidRPr="002353A6" w:rsidRDefault="00054CC9" w:rsidP="00054CC9">
      <w:pPr>
        <w:spacing w:after="0" w:line="240" w:lineRule="auto"/>
        <w:ind w:firstLine="709"/>
        <w:jc w:val="right"/>
        <w:rPr>
          <w:rFonts w:ascii="Courier New" w:hAnsi="Courier New" w:cs="Courier New"/>
        </w:rPr>
      </w:pPr>
      <w:r w:rsidRPr="002353A6">
        <w:rPr>
          <w:rFonts w:ascii="Courier New" w:hAnsi="Courier New" w:cs="Courier New"/>
        </w:rPr>
        <w:lastRenderedPageBreak/>
        <w:t xml:space="preserve">Приложение №1 к информации о деятельности постоянной </w:t>
      </w:r>
    </w:p>
    <w:p w:rsidR="00054CC9" w:rsidRPr="002353A6" w:rsidRDefault="00054CC9" w:rsidP="00054CC9">
      <w:pPr>
        <w:spacing w:after="0" w:line="240" w:lineRule="auto"/>
        <w:ind w:firstLine="709"/>
        <w:jc w:val="right"/>
        <w:rPr>
          <w:rFonts w:ascii="Courier New" w:hAnsi="Courier New" w:cs="Courier New"/>
        </w:rPr>
      </w:pPr>
      <w:r w:rsidRPr="002353A6">
        <w:rPr>
          <w:rFonts w:ascii="Courier New" w:hAnsi="Courier New" w:cs="Courier New"/>
        </w:rPr>
        <w:t xml:space="preserve">депутатской комиссии по собственности, промышленности </w:t>
      </w:r>
    </w:p>
    <w:p w:rsidR="00054CC9" w:rsidRPr="002353A6" w:rsidRDefault="00054CC9" w:rsidP="00054CC9">
      <w:pPr>
        <w:spacing w:after="0" w:line="240" w:lineRule="auto"/>
        <w:ind w:firstLine="709"/>
        <w:jc w:val="right"/>
        <w:rPr>
          <w:rFonts w:ascii="Courier New" w:hAnsi="Courier New" w:cs="Courier New"/>
        </w:rPr>
      </w:pPr>
      <w:r w:rsidRPr="002353A6">
        <w:rPr>
          <w:rFonts w:ascii="Courier New" w:hAnsi="Courier New" w:cs="Courier New"/>
        </w:rPr>
        <w:t xml:space="preserve"> жилищно-коммунальному хозяйству за 2021 год</w:t>
      </w:r>
    </w:p>
    <w:p w:rsidR="00054CC9" w:rsidRDefault="00054CC9" w:rsidP="00054CC9">
      <w:pPr>
        <w:spacing w:after="0" w:line="240" w:lineRule="auto"/>
        <w:jc w:val="center"/>
        <w:rPr>
          <w:rFonts w:ascii="Arial" w:hAnsi="Arial" w:cs="Arial"/>
        </w:rPr>
      </w:pPr>
    </w:p>
    <w:p w:rsidR="00054CC9" w:rsidRDefault="00054CC9" w:rsidP="00054CC9">
      <w:pPr>
        <w:spacing w:after="0" w:line="240" w:lineRule="auto"/>
        <w:jc w:val="center"/>
        <w:rPr>
          <w:rFonts w:ascii="Arial" w:hAnsi="Arial" w:cs="Arial"/>
        </w:rPr>
      </w:pPr>
    </w:p>
    <w:p w:rsidR="00054CC9" w:rsidRPr="002353A6" w:rsidRDefault="00054CC9" w:rsidP="00054CC9">
      <w:pPr>
        <w:spacing w:after="0" w:line="240" w:lineRule="auto"/>
        <w:jc w:val="center"/>
        <w:rPr>
          <w:rFonts w:ascii="Arial" w:hAnsi="Arial" w:cs="Arial"/>
          <w:sz w:val="24"/>
          <w:szCs w:val="24"/>
        </w:rPr>
      </w:pPr>
      <w:r w:rsidRPr="002353A6">
        <w:rPr>
          <w:rFonts w:ascii="Arial" w:hAnsi="Arial" w:cs="Arial"/>
          <w:sz w:val="24"/>
          <w:szCs w:val="24"/>
        </w:rPr>
        <w:t>Перечень вопросов, рассмотренных постоянной депутатской комиссией по собственности, промышленности и жилищно-коммунальному хозяйству за 202</w:t>
      </w:r>
      <w:r>
        <w:rPr>
          <w:rFonts w:ascii="Arial" w:hAnsi="Arial" w:cs="Arial"/>
          <w:sz w:val="24"/>
          <w:szCs w:val="24"/>
        </w:rPr>
        <w:t>1</w:t>
      </w:r>
      <w:r w:rsidRPr="002353A6">
        <w:rPr>
          <w:rFonts w:ascii="Arial" w:hAnsi="Arial" w:cs="Arial"/>
          <w:sz w:val="24"/>
          <w:szCs w:val="24"/>
        </w:rPr>
        <w:t xml:space="preserve"> год</w:t>
      </w:r>
    </w:p>
    <w:p w:rsidR="00054CC9" w:rsidRPr="002353A6" w:rsidRDefault="00054CC9" w:rsidP="00054CC9">
      <w:pPr>
        <w:spacing w:after="0" w:line="240" w:lineRule="auto"/>
        <w:jc w:val="both"/>
        <w:rPr>
          <w:rFonts w:ascii="Arial" w:hAnsi="Arial" w:cs="Arial"/>
          <w:sz w:val="24"/>
          <w:szCs w:val="24"/>
        </w:rPr>
      </w:pPr>
      <w:r w:rsidRPr="002353A6">
        <w:rPr>
          <w:rFonts w:ascii="Arial" w:hAnsi="Arial" w:cs="Arial"/>
          <w:sz w:val="24"/>
          <w:szCs w:val="24"/>
        </w:rPr>
        <w:tab/>
      </w:r>
    </w:p>
    <w:p w:rsidR="00054CC9" w:rsidRDefault="00054CC9" w:rsidP="00054CC9">
      <w:pPr>
        <w:spacing w:after="0" w:line="240" w:lineRule="auto"/>
        <w:ind w:firstLine="708"/>
        <w:jc w:val="both"/>
        <w:rPr>
          <w:rFonts w:ascii="Arial" w:hAnsi="Arial" w:cs="Arial"/>
          <w:sz w:val="24"/>
          <w:szCs w:val="24"/>
        </w:rPr>
      </w:pPr>
      <w:r w:rsidRPr="002353A6">
        <w:rPr>
          <w:rFonts w:ascii="Arial" w:hAnsi="Arial" w:cs="Arial"/>
          <w:sz w:val="24"/>
          <w:szCs w:val="24"/>
        </w:rPr>
        <w:t xml:space="preserve">1. </w:t>
      </w:r>
      <w:r>
        <w:rPr>
          <w:rFonts w:ascii="Arial" w:hAnsi="Arial" w:cs="Arial"/>
          <w:sz w:val="24"/>
          <w:szCs w:val="24"/>
        </w:rPr>
        <w:t xml:space="preserve"> Об эксплуатации муниципального автотранспорта, принадлежащего Администрации Вихоревского городского поселения. Вопросы распоряжения этим имуществом: передача в аренду (безвозмездное пользование), в уставный капитал и т.д., порядок списания.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 О порядке  и организации финансово-хозяйственной деятельности, исполнению муниципального контракта по содержанию муниципального кладбища.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 О содержании и очистке тротуаров на территории Вихоревского городского поселения.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4. </w:t>
      </w:r>
      <w:r w:rsidRPr="002353A6">
        <w:rPr>
          <w:rFonts w:ascii="Arial" w:hAnsi="Arial" w:cs="Arial"/>
          <w:sz w:val="24"/>
          <w:szCs w:val="24"/>
        </w:rPr>
        <w:t xml:space="preserve"> Информация о деятельности постоянной депутатской комиссии по собственности, промышленности и  жилищно-коммунальному хозяйству за 20</w:t>
      </w:r>
      <w:r>
        <w:rPr>
          <w:rFonts w:ascii="Arial" w:hAnsi="Arial" w:cs="Arial"/>
          <w:sz w:val="24"/>
          <w:szCs w:val="24"/>
        </w:rPr>
        <w:t>20</w:t>
      </w:r>
      <w:r w:rsidRPr="002353A6">
        <w:rPr>
          <w:rFonts w:ascii="Arial" w:hAnsi="Arial" w:cs="Arial"/>
          <w:sz w:val="24"/>
          <w:szCs w:val="24"/>
        </w:rPr>
        <w:t xml:space="preserve">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5. О подготовке к </w:t>
      </w:r>
      <w:proofErr w:type="spellStart"/>
      <w:r>
        <w:rPr>
          <w:rFonts w:ascii="Arial" w:hAnsi="Arial" w:cs="Arial"/>
          <w:sz w:val="24"/>
          <w:szCs w:val="24"/>
        </w:rPr>
        <w:t>противопаводковым</w:t>
      </w:r>
      <w:proofErr w:type="spellEnd"/>
      <w:r>
        <w:rPr>
          <w:rFonts w:ascii="Arial" w:hAnsi="Arial" w:cs="Arial"/>
          <w:sz w:val="24"/>
          <w:szCs w:val="24"/>
        </w:rPr>
        <w:t xml:space="preserve"> мероприятиям на территории Вихоревского городского поселения в весенний период 2021 года.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6.Проект решения Думы Вихоревского муниципального образования «О принятии имущества аварийно-технического запаса Иркутской области, находящегося в государственной собственности Иркутской области, в муниципальную собственность Вихоревского городского поселения».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7. Промежуточная информация о прохождении отопительного сезона 2020-2021 годов на территории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8. Об исполнении мероприятий по проекту народных инициатив в 2020 году.</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9. О работе Администрации Вихоревского городского поселения с муниципальным жилищным фондом. Решение вопросов задолженности по оплате за жилищно-коммунальные услуги; судебные прецеденты и текущая работа по выселению.</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10. О передаче памятника «</w:t>
      </w:r>
      <w:proofErr w:type="spellStart"/>
      <w:r>
        <w:rPr>
          <w:rFonts w:ascii="Arial" w:hAnsi="Arial" w:cs="Arial"/>
          <w:sz w:val="24"/>
          <w:szCs w:val="24"/>
        </w:rPr>
        <w:t>Вихоря</w:t>
      </w:r>
      <w:proofErr w:type="spellEnd"/>
      <w:r>
        <w:rPr>
          <w:rFonts w:ascii="Arial" w:hAnsi="Arial" w:cs="Arial"/>
          <w:sz w:val="24"/>
          <w:szCs w:val="24"/>
        </w:rPr>
        <w:t xml:space="preserve"> Савина» в собственность Вихоревского муниципального образования, согласование.</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11. Подготовка отчета МУП «ВГХ» за 2020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12 (2). Проект решения Думы Вихоревского муниципального образования «Об утверждении Положения о порядке и условиях приватизации муниципального имущества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13. Об отчете о деятельности муниципального унитарного предприятия «Вихоревское городское хозяйство» за 2020 год и январь, февраль 2021 года.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14. Информация о работе административной комиссии, осуществляющей свою деятельность на территории Вихоревского муниципального образования за 2020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15. Проект решения Думы Вихоревского муниципального образования «О согласовании перечня имущества, подлежащего передаче из муниципальной собственности муниципального образования «Братский район» в муниципальную собственность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16. О подготовке к эксплуатации летнего водопровода на территории Вихоревского муниципального образования в 2021 году.</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17. Об организации пассажирских перевозок в весенне-летний период 2021 года в Вихоревском городском поселении.</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18. О взятии на контроль постоянной депутатской комиссией вопроса о подготовке проекта решения Думы Вихоревского муниципального образования «О внесении изменений в решение Думы Вихоревского муниципального образования от 10.06.2016г. №183 «Об утверждении правил благоустройства территории Вихоревского городского </w:t>
      </w:r>
      <w:r>
        <w:rPr>
          <w:rFonts w:ascii="Arial" w:hAnsi="Arial" w:cs="Arial"/>
          <w:sz w:val="24"/>
          <w:szCs w:val="24"/>
        </w:rPr>
        <w:lastRenderedPageBreak/>
        <w:t>поселения»» (в редакции решения Думы Вихоревского муниципального образования от 20.10.2017г. №8).</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19. О предварительном рассмотрении обращения Главы Вихоревского муниципального образования от 30 марта 2021 года №1149 о возможности принятия из муниципальной собственности МО «Братский район» в собственность Вихоревского муниципального образования недвижимого имущества – здание, расположенное по адресу г. Вихоревка, ул. Дзержинского, 107.</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20 (2). Проект решения Думы Вихоревского муниципального образования «Об утверждении правил благоустройства территории Вихоревского городского поселения».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21. Проект решения Думы Вихоревского муниципального образования «О внесении изменений в решение Думы Вихоревского муниципального образования от 20.12.2013г. №73 «Об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22. Проект решения Думы Вихоревского муниципального образования «Об утверждении перечня имущества, находящегося в муниципальной собственности муниципального образования «Братский район» и подлежащего передаче в муниципальную собственность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23. Об утверждении плана работы постоянной депутатской комиссии по собственности, промышленности и жилищно-коммунальному хозяйству на 2 полугодие 2021 года.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24. Об обращении Администрации МО «Братский район» от 02.07.2021г. №2549 о рассмотрении вопроса о внесении изменений в решение Думы Вихоревского муниципального образования от 21.02.2006г. №12 «Об учетной норме и норме предоставления жилого помещения» в части уменьшения учетной нормы жилого помещения до 14 кв</w:t>
      </w:r>
      <w:proofErr w:type="gramStart"/>
      <w:r>
        <w:rPr>
          <w:rFonts w:ascii="Arial" w:hAnsi="Arial" w:cs="Arial"/>
          <w:sz w:val="24"/>
          <w:szCs w:val="24"/>
        </w:rPr>
        <w:t>.м</w:t>
      </w:r>
      <w:proofErr w:type="gramEnd"/>
      <w:r>
        <w:rPr>
          <w:rFonts w:ascii="Arial" w:hAnsi="Arial" w:cs="Arial"/>
          <w:sz w:val="24"/>
          <w:szCs w:val="24"/>
        </w:rPr>
        <w:t>, исходя из которой определяется уровень обеспеченности граждан общей площадью жилого помещения.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25. О подготовке к отопительному периоду 2021-2022 годов.</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26. Информация о ходе исполнения концессионного соглашения, заключенного с ООО «ОВУК» за период 2020-2021 годов.</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27. О подготовке </w:t>
      </w:r>
      <w:proofErr w:type="spellStart"/>
      <w:r>
        <w:rPr>
          <w:rFonts w:ascii="Arial" w:hAnsi="Arial" w:cs="Arial"/>
          <w:sz w:val="24"/>
          <w:szCs w:val="24"/>
        </w:rPr>
        <w:t>водоколонок</w:t>
      </w:r>
      <w:proofErr w:type="spellEnd"/>
      <w:r>
        <w:rPr>
          <w:rFonts w:ascii="Arial" w:hAnsi="Arial" w:cs="Arial"/>
          <w:sz w:val="24"/>
          <w:szCs w:val="24"/>
        </w:rPr>
        <w:t xml:space="preserve"> к эксплуатации в зимних условиях на территории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28. О подготовке муниципального автотранспорта, дорог к эксплуатации и о содержании дорог на территории Вихоревского муниципального образования в зимний период.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29. Проект решения Думы Вихоревского муниципального образования «Об утверждении прогнозного плана приватизации муниципального имущества Вихоревского муниципального образования на 2022 год».</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30. Проект решения Думы Вихоревского муниципального образования «Об утверждении Положения о муниципальном контроле в сфере благоустройства».</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31. Проект решения Думы Вихоревского муниципального образования «Об утверждении Положения о муниципальном земельном контроле в границах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32 (2). Проект решения Думы Вихоревского муниципального образования «Об утверждении Положения о муниципальном жилищном контроле».</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33. О реализации муниципальных программ Вихоревского городского поселения  в 2021 году: «Развитие дорожного хозяйства», «Развитие жилищно-коммунального хозяйства и инфраструктуры». О реализации в 2021 году мероприятий по озеленению территории Вихоревского городского поселения.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34. Проект решения Думы Вихоревского муниципального образования «О внесении изменений в решение Думы Вихоревского муниципального образования от 25 мая 2020 года №124 «Об утверждении Правил содержания и выпаса </w:t>
      </w:r>
      <w:r>
        <w:rPr>
          <w:rFonts w:ascii="Arial" w:hAnsi="Arial" w:cs="Arial"/>
          <w:sz w:val="24"/>
          <w:szCs w:val="24"/>
        </w:rPr>
        <w:lastRenderedPageBreak/>
        <w:t>сельскохозяйственных животных на территории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35. Проект решения Думы Вихоревского муниципального образования «О признании </w:t>
      </w:r>
      <w:proofErr w:type="gramStart"/>
      <w:r>
        <w:rPr>
          <w:rFonts w:ascii="Arial" w:hAnsi="Arial" w:cs="Arial"/>
          <w:sz w:val="24"/>
          <w:szCs w:val="24"/>
        </w:rPr>
        <w:t>утратившим</w:t>
      </w:r>
      <w:proofErr w:type="gramEnd"/>
      <w:r>
        <w:rPr>
          <w:rFonts w:ascii="Arial" w:hAnsi="Arial" w:cs="Arial"/>
          <w:sz w:val="24"/>
          <w:szCs w:val="24"/>
        </w:rPr>
        <w:t xml:space="preserve"> силу решение Думы Вихоревского муниципального образования от 29 июня 2018 года №34».</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36.Информация о реализации мероприятий в рамках муниципальной программы «Формирование комфортной городской среды» в Вихоревском городском поселении в 2021 году.</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 xml:space="preserve">37. Проект решения Думы Вихоревского муниципального образования «Об утверждении Положения о муниципальном </w:t>
      </w:r>
      <w:proofErr w:type="gramStart"/>
      <w:r>
        <w:rPr>
          <w:rFonts w:ascii="Arial" w:hAnsi="Arial" w:cs="Arial"/>
          <w:sz w:val="24"/>
          <w:szCs w:val="24"/>
        </w:rPr>
        <w:t>контроле за</w:t>
      </w:r>
      <w:proofErr w:type="gramEnd"/>
      <w:r>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Вихоревского муниципального образования».</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38.</w:t>
      </w:r>
      <w:r w:rsidRPr="00175A98">
        <w:rPr>
          <w:rFonts w:ascii="Arial" w:hAnsi="Arial" w:cs="Arial"/>
          <w:sz w:val="24"/>
          <w:szCs w:val="24"/>
        </w:rPr>
        <w:t xml:space="preserve"> </w:t>
      </w:r>
      <w:r>
        <w:rPr>
          <w:rFonts w:ascii="Arial" w:hAnsi="Arial" w:cs="Arial"/>
          <w:sz w:val="24"/>
          <w:szCs w:val="24"/>
        </w:rPr>
        <w:t>Проект решения Думы Вихоревского муниципального образования «Об утверждении Положения о муниципальном контроле на автомобильном транспорте и в дорожном хозяйстве».</w:t>
      </w:r>
    </w:p>
    <w:p w:rsidR="00054CC9" w:rsidRDefault="00054CC9" w:rsidP="00054CC9">
      <w:pPr>
        <w:spacing w:after="0" w:line="240" w:lineRule="auto"/>
        <w:ind w:firstLine="708"/>
        <w:jc w:val="both"/>
        <w:rPr>
          <w:rFonts w:ascii="Arial" w:hAnsi="Arial" w:cs="Arial"/>
          <w:sz w:val="24"/>
          <w:szCs w:val="24"/>
        </w:rPr>
      </w:pPr>
      <w:r>
        <w:rPr>
          <w:rFonts w:ascii="Arial" w:hAnsi="Arial" w:cs="Arial"/>
          <w:sz w:val="24"/>
          <w:szCs w:val="24"/>
        </w:rPr>
        <w:t>39. Об утверждении плана работы постоянной депутатской комиссии по собственности, промышленности и жилищно-коммунальному хозяйству на 1 полугодие 2021 года.</w:t>
      </w:r>
    </w:p>
    <w:p w:rsidR="00054CC9" w:rsidRDefault="00054CC9" w:rsidP="00054CC9">
      <w:pPr>
        <w:spacing w:after="0" w:line="240" w:lineRule="auto"/>
        <w:ind w:firstLine="708"/>
        <w:jc w:val="both"/>
        <w:rPr>
          <w:rFonts w:ascii="Arial" w:hAnsi="Arial" w:cs="Arial"/>
          <w:sz w:val="24"/>
          <w:szCs w:val="24"/>
        </w:rPr>
        <w:sectPr w:rsidR="00054CC9" w:rsidSect="00F77E73">
          <w:pgSz w:w="11906" w:h="16838"/>
          <w:pgMar w:top="1134" w:right="851" w:bottom="1134" w:left="993" w:header="709" w:footer="709" w:gutter="0"/>
          <w:cols w:space="720"/>
          <w:docGrid w:linePitch="299"/>
        </w:sectPr>
      </w:pPr>
    </w:p>
    <w:p w:rsidR="00054CC9" w:rsidRPr="002353A6" w:rsidRDefault="00054CC9" w:rsidP="00054CC9">
      <w:pPr>
        <w:spacing w:after="0" w:line="240" w:lineRule="auto"/>
        <w:ind w:firstLine="709"/>
        <w:jc w:val="right"/>
        <w:rPr>
          <w:rFonts w:ascii="Courier New" w:hAnsi="Courier New" w:cs="Courier New"/>
        </w:rPr>
      </w:pPr>
      <w:r>
        <w:rPr>
          <w:rFonts w:ascii="Courier New" w:hAnsi="Courier New" w:cs="Courier New"/>
        </w:rPr>
        <w:lastRenderedPageBreak/>
        <w:t>Пр</w:t>
      </w:r>
      <w:r w:rsidRPr="002353A6">
        <w:rPr>
          <w:rFonts w:ascii="Courier New" w:hAnsi="Courier New" w:cs="Courier New"/>
        </w:rPr>
        <w:t xml:space="preserve">иложение №2 к информации о деятельности постоянной </w:t>
      </w:r>
    </w:p>
    <w:p w:rsidR="00054CC9" w:rsidRPr="002353A6" w:rsidRDefault="00054CC9" w:rsidP="00054CC9">
      <w:pPr>
        <w:spacing w:after="0" w:line="240" w:lineRule="auto"/>
        <w:ind w:firstLine="709"/>
        <w:jc w:val="right"/>
        <w:rPr>
          <w:rFonts w:ascii="Courier New" w:hAnsi="Courier New" w:cs="Courier New"/>
        </w:rPr>
      </w:pPr>
      <w:r w:rsidRPr="002353A6">
        <w:rPr>
          <w:rFonts w:ascii="Courier New" w:hAnsi="Courier New" w:cs="Courier New"/>
        </w:rPr>
        <w:t xml:space="preserve">депутатской комиссии по собственности, промышленности </w:t>
      </w:r>
    </w:p>
    <w:p w:rsidR="00054CC9" w:rsidRPr="002353A6" w:rsidRDefault="00054CC9" w:rsidP="00054CC9">
      <w:pPr>
        <w:spacing w:after="0" w:line="240" w:lineRule="auto"/>
        <w:ind w:firstLine="709"/>
        <w:jc w:val="right"/>
        <w:rPr>
          <w:rFonts w:ascii="Courier New" w:hAnsi="Courier New" w:cs="Courier New"/>
        </w:rPr>
      </w:pPr>
      <w:r w:rsidRPr="002353A6">
        <w:rPr>
          <w:rFonts w:ascii="Courier New" w:hAnsi="Courier New" w:cs="Courier New"/>
        </w:rPr>
        <w:t xml:space="preserve"> жилищно-коммунальному хозяйству за 202</w:t>
      </w:r>
      <w:r>
        <w:rPr>
          <w:rFonts w:ascii="Courier New" w:hAnsi="Courier New" w:cs="Courier New"/>
        </w:rPr>
        <w:t>1</w:t>
      </w:r>
      <w:r w:rsidRPr="002353A6">
        <w:rPr>
          <w:rFonts w:ascii="Courier New" w:hAnsi="Courier New" w:cs="Courier New"/>
        </w:rPr>
        <w:t xml:space="preserve"> год</w:t>
      </w:r>
    </w:p>
    <w:tbl>
      <w:tblPr>
        <w:tblStyle w:val="ae"/>
        <w:tblpPr w:leftFromText="180" w:rightFromText="180" w:vertAnchor="page" w:horzAnchor="margin" w:tblpXSpec="center" w:tblpY="1987"/>
        <w:tblW w:w="13079" w:type="dxa"/>
        <w:tblLayout w:type="fixed"/>
        <w:tblLook w:val="04A0"/>
      </w:tblPr>
      <w:tblGrid>
        <w:gridCol w:w="534"/>
        <w:gridCol w:w="1984"/>
        <w:gridCol w:w="885"/>
        <w:gridCol w:w="885"/>
        <w:gridCol w:w="992"/>
        <w:gridCol w:w="951"/>
        <w:gridCol w:w="892"/>
        <w:gridCol w:w="992"/>
        <w:gridCol w:w="992"/>
        <w:gridCol w:w="993"/>
        <w:gridCol w:w="993"/>
        <w:gridCol w:w="993"/>
        <w:gridCol w:w="993"/>
      </w:tblGrid>
      <w:tr w:rsidR="00054CC9" w:rsidTr="001E76E8">
        <w:tc>
          <w:tcPr>
            <w:tcW w:w="534"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Ф. И. О. депутата</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25.01</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25.02</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29.03</w:t>
            </w:r>
          </w:p>
        </w:tc>
        <w:tc>
          <w:tcPr>
            <w:tcW w:w="951"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22.04</w:t>
            </w:r>
          </w:p>
        </w:tc>
        <w:tc>
          <w:tcPr>
            <w:tcW w:w="8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14.05</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29.06</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13.09</w:t>
            </w:r>
          </w:p>
        </w:tc>
        <w:tc>
          <w:tcPr>
            <w:tcW w:w="993"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21.10</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23.11</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20.12</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 явки</w:t>
            </w:r>
          </w:p>
        </w:tc>
      </w:tr>
      <w:tr w:rsidR="00054CC9" w:rsidTr="001E76E8">
        <w:tc>
          <w:tcPr>
            <w:tcW w:w="53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Фролов И.Н.</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r>
              <w:rPr>
                <w:rStyle w:val="ad"/>
                <w:rFonts w:ascii="Arial" w:hAnsi="Arial" w:cs="Arial"/>
                <w:sz w:val="23"/>
                <w:szCs w:val="23"/>
              </w:rPr>
              <w:footnoteReference w:id="5"/>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80%</w:t>
            </w:r>
          </w:p>
        </w:tc>
      </w:tr>
      <w:tr w:rsidR="00054CC9" w:rsidTr="001E76E8">
        <w:tc>
          <w:tcPr>
            <w:tcW w:w="53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Киселева С.С.</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6"/>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30%</w:t>
            </w:r>
          </w:p>
        </w:tc>
      </w:tr>
      <w:tr w:rsidR="00054CC9" w:rsidTr="001E76E8">
        <w:tc>
          <w:tcPr>
            <w:tcW w:w="53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3.</w:t>
            </w:r>
          </w:p>
        </w:tc>
        <w:tc>
          <w:tcPr>
            <w:tcW w:w="198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Колядова Л.В.</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40%</w:t>
            </w:r>
          </w:p>
        </w:tc>
      </w:tr>
      <w:tr w:rsidR="00054CC9" w:rsidTr="001E76E8">
        <w:tc>
          <w:tcPr>
            <w:tcW w:w="53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4.</w:t>
            </w:r>
          </w:p>
        </w:tc>
        <w:tc>
          <w:tcPr>
            <w:tcW w:w="198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Малайкин О.А.</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90%</w:t>
            </w:r>
          </w:p>
        </w:tc>
      </w:tr>
      <w:tr w:rsidR="00054CC9" w:rsidTr="001E76E8">
        <w:tc>
          <w:tcPr>
            <w:tcW w:w="53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5.</w:t>
            </w:r>
          </w:p>
        </w:tc>
        <w:tc>
          <w:tcPr>
            <w:tcW w:w="198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Попов В.В.</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40%</w:t>
            </w:r>
          </w:p>
        </w:tc>
      </w:tr>
      <w:tr w:rsidR="00054CC9" w:rsidTr="001E76E8">
        <w:tc>
          <w:tcPr>
            <w:tcW w:w="53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Ремизова Л.Г.</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100%</w:t>
            </w:r>
          </w:p>
        </w:tc>
      </w:tr>
      <w:tr w:rsidR="00054CC9" w:rsidTr="001E76E8">
        <w:tc>
          <w:tcPr>
            <w:tcW w:w="53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7.</w:t>
            </w:r>
          </w:p>
        </w:tc>
        <w:tc>
          <w:tcPr>
            <w:tcW w:w="198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r>
              <w:rPr>
                <w:rFonts w:ascii="Arial" w:hAnsi="Arial" w:cs="Arial"/>
                <w:sz w:val="23"/>
                <w:szCs w:val="23"/>
              </w:rPr>
              <w:t>Стасевич О.А.</w:t>
            </w:r>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885"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30%</w:t>
            </w:r>
          </w:p>
        </w:tc>
      </w:tr>
      <w:tr w:rsidR="00054CC9" w:rsidTr="001E76E8">
        <w:tc>
          <w:tcPr>
            <w:tcW w:w="534"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054CC9" w:rsidRDefault="00054CC9" w:rsidP="001E76E8">
            <w:pPr>
              <w:rPr>
                <w:rFonts w:ascii="Arial" w:hAnsi="Arial" w:cs="Arial"/>
                <w:sz w:val="23"/>
                <w:szCs w:val="23"/>
              </w:rPr>
            </w:pPr>
            <w:r>
              <w:rPr>
                <w:rFonts w:ascii="Arial" w:hAnsi="Arial" w:cs="Arial"/>
                <w:sz w:val="23"/>
                <w:szCs w:val="23"/>
              </w:rPr>
              <w:t>Общее количество (кол/%)</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885"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951"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8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5/7</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992"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hideMark/>
          </w:tcPr>
          <w:p w:rsidR="00054CC9" w:rsidRDefault="00054CC9" w:rsidP="001E76E8">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rPr>
                <w:rFonts w:ascii="Arial" w:hAnsi="Arial" w:cs="Arial"/>
                <w:sz w:val="23"/>
                <w:szCs w:val="23"/>
              </w:rPr>
            </w:pPr>
          </w:p>
        </w:tc>
      </w:tr>
    </w:tbl>
    <w:p w:rsidR="00054CC9" w:rsidRDefault="00054CC9" w:rsidP="00054CC9">
      <w:pPr>
        <w:tabs>
          <w:tab w:val="left" w:pos="2274"/>
        </w:tabs>
        <w:rPr>
          <w:rFonts w:ascii="Arial" w:hAnsi="Arial" w:cs="Arial"/>
          <w:b/>
          <w:sz w:val="24"/>
          <w:szCs w:val="24"/>
        </w:rPr>
      </w:pPr>
      <w:r>
        <w:rPr>
          <w:rFonts w:ascii="Arial" w:hAnsi="Arial" w:cs="Arial"/>
          <w:sz w:val="23"/>
          <w:szCs w:val="23"/>
        </w:rPr>
        <w:tab/>
      </w: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b/>
          <w:sz w:val="24"/>
          <w:szCs w:val="24"/>
        </w:rPr>
      </w:pPr>
    </w:p>
    <w:tbl>
      <w:tblPr>
        <w:tblpPr w:leftFromText="180" w:rightFromText="180" w:bottomFromText="200" w:vertAnchor="text" w:horzAnchor="margin" w:tblpX="1242" w:tblpY="2254"/>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992"/>
        <w:gridCol w:w="992"/>
        <w:gridCol w:w="851"/>
        <w:gridCol w:w="992"/>
        <w:gridCol w:w="992"/>
        <w:gridCol w:w="992"/>
        <w:gridCol w:w="993"/>
        <w:gridCol w:w="992"/>
        <w:gridCol w:w="992"/>
      </w:tblGrid>
      <w:tr w:rsidR="00054CC9" w:rsidTr="001E76E8">
        <w:trPr>
          <w:trHeight w:val="971"/>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054CC9" w:rsidRDefault="00054CC9" w:rsidP="001E76E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Даты заседаний комиссии</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25.01</w:t>
            </w:r>
          </w:p>
        </w:tc>
        <w:tc>
          <w:tcPr>
            <w:tcW w:w="992" w:type="dxa"/>
            <w:tcBorders>
              <w:top w:val="single" w:sz="4" w:space="0" w:color="auto"/>
              <w:left w:val="single" w:sz="4" w:space="0" w:color="auto"/>
              <w:bottom w:val="single" w:sz="4" w:space="0" w:color="auto"/>
              <w:right w:val="single" w:sz="4" w:space="0" w:color="auto"/>
            </w:tcBorders>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29.03</w:t>
            </w:r>
          </w:p>
        </w:tc>
        <w:tc>
          <w:tcPr>
            <w:tcW w:w="851"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22.04</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14.05</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29.06</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13.09</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21.10</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23.11</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20.12</w:t>
            </w:r>
          </w:p>
        </w:tc>
      </w:tr>
      <w:tr w:rsidR="00054CC9" w:rsidTr="001E76E8">
        <w:trPr>
          <w:trHeight w:val="324"/>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Количество рассмотренных вопросов/из них  вынесено на Думу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p>
          <w:p w:rsidR="00054CC9" w:rsidRDefault="00054CC9" w:rsidP="001E76E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5/3</w:t>
            </w:r>
          </w:p>
        </w:tc>
      </w:tr>
      <w:tr w:rsidR="00054CC9" w:rsidTr="001E76E8">
        <w:trPr>
          <w:trHeight w:val="324"/>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054CC9" w:rsidRDefault="00054CC9" w:rsidP="001E76E8">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Default="00054CC9" w:rsidP="001E76E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42/15</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54CC9" w:rsidRDefault="00054CC9" w:rsidP="001E76E8">
            <w:pPr>
              <w:spacing w:after="0" w:line="240" w:lineRule="auto"/>
              <w:jc w:val="right"/>
              <w:rPr>
                <w:rFonts w:ascii="Calibri" w:eastAsia="Times New Roman" w:hAnsi="Calibri" w:cs="Times New Roman"/>
                <w:color w:val="000000"/>
                <w:sz w:val="18"/>
                <w:szCs w:val="18"/>
                <w:lang w:eastAsia="ru-RU"/>
              </w:rPr>
            </w:pPr>
          </w:p>
        </w:tc>
      </w:tr>
    </w:tbl>
    <w:p w:rsidR="00054CC9"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cente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Pr="00C3420E" w:rsidRDefault="00054CC9" w:rsidP="00054CC9">
      <w:pPr>
        <w:rPr>
          <w:rFonts w:ascii="Arial" w:hAnsi="Arial" w:cs="Arial"/>
          <w:sz w:val="28"/>
          <w:szCs w:val="28"/>
        </w:rPr>
      </w:pPr>
    </w:p>
    <w:p w:rsidR="00054CC9" w:rsidRDefault="00054CC9" w:rsidP="00054CC9">
      <w:pPr>
        <w:rPr>
          <w:rFonts w:ascii="Arial" w:hAnsi="Arial" w:cs="Arial"/>
          <w:sz w:val="28"/>
          <w:szCs w:val="28"/>
        </w:rPr>
      </w:pPr>
    </w:p>
    <w:p w:rsidR="00054CC9" w:rsidRDefault="00054CC9" w:rsidP="00054CC9">
      <w:pPr>
        <w:tabs>
          <w:tab w:val="left" w:pos="4404"/>
        </w:tabs>
        <w:rPr>
          <w:rFonts w:ascii="Arial" w:hAnsi="Arial" w:cs="Arial"/>
          <w:sz w:val="28"/>
          <w:szCs w:val="28"/>
        </w:rPr>
        <w:sectPr w:rsidR="00054CC9" w:rsidSect="00F77E73">
          <w:pgSz w:w="16838" w:h="11906" w:orient="landscape"/>
          <w:pgMar w:top="993" w:right="1134" w:bottom="851" w:left="1134" w:header="709" w:footer="709" w:gutter="0"/>
          <w:cols w:space="720"/>
          <w:docGrid w:linePitch="299"/>
        </w:sectPr>
      </w:pPr>
      <w:r>
        <w:rPr>
          <w:rFonts w:ascii="Arial" w:hAnsi="Arial" w:cs="Arial"/>
          <w:sz w:val="28"/>
          <w:szCs w:val="28"/>
        </w:rPr>
        <w:tab/>
      </w:r>
    </w:p>
    <w:p w:rsidR="00054CC9" w:rsidRPr="00477D6B" w:rsidRDefault="00054CC9" w:rsidP="00054CC9">
      <w:pPr>
        <w:spacing w:after="0" w:line="240" w:lineRule="auto"/>
        <w:jc w:val="center"/>
        <w:rPr>
          <w:rFonts w:ascii="Arial" w:hAnsi="Arial" w:cs="Arial"/>
          <w:b/>
          <w:sz w:val="24"/>
          <w:szCs w:val="24"/>
        </w:rPr>
      </w:pPr>
      <w:r w:rsidRPr="00477D6B">
        <w:rPr>
          <w:rFonts w:ascii="Arial" w:hAnsi="Arial" w:cs="Arial"/>
          <w:b/>
          <w:sz w:val="24"/>
          <w:szCs w:val="24"/>
        </w:rPr>
        <w:lastRenderedPageBreak/>
        <w:t>Информация о деятельности постоянной депутатской комиссии по социальной и правовой защите за 2021 год</w:t>
      </w:r>
    </w:p>
    <w:p w:rsidR="00054CC9" w:rsidRPr="00477D6B" w:rsidRDefault="00054CC9" w:rsidP="00054CC9">
      <w:pPr>
        <w:pStyle w:val="ab"/>
        <w:ind w:firstLine="644"/>
        <w:jc w:val="both"/>
        <w:rPr>
          <w:rFonts w:ascii="Arial" w:hAnsi="Arial" w:cs="Arial"/>
          <w:b/>
          <w:sz w:val="24"/>
          <w:szCs w:val="24"/>
        </w:rPr>
      </w:pP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За отчетный период деятельности с 01.01.2021 г. по 30.12.2021 г. в полномочном составе проведено 10 заседаний комиссии, что аналогично итогам 2020 года.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В рамках заседаний профильной комиссии было рассмотрено 24 вопроса, что на 6 вопросов больше по сравнению с 2020 годом, 3 из которых были рекомендованы на рассмотрение и утверждение Думы.</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В течение отчетного периода деятельности состав комиссии не изменялся.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Проанализировав общую явку членов комиссии всех заседаний за отчетный период, следует отметить, что наилучшая явка была достигнута всеми депутатами: Зарбиев Р. Ф. (90%), Карплюк Е. П. (100%),Ремизова Л. Г. (100%), Решетова С. В. (100%), </w:t>
      </w:r>
      <w:proofErr w:type="spellStart"/>
      <w:r w:rsidRPr="00477D6B">
        <w:rPr>
          <w:rFonts w:ascii="Arial" w:hAnsi="Arial" w:cs="Arial"/>
          <w:sz w:val="24"/>
          <w:szCs w:val="24"/>
        </w:rPr>
        <w:t>Резанова</w:t>
      </w:r>
      <w:proofErr w:type="spellEnd"/>
      <w:r w:rsidRPr="00477D6B">
        <w:rPr>
          <w:rFonts w:ascii="Arial" w:hAnsi="Arial" w:cs="Arial"/>
          <w:sz w:val="24"/>
          <w:szCs w:val="24"/>
        </w:rPr>
        <w:t xml:space="preserve"> Л. А. (90%). Анализ явки депутатов членов комиссии приведен в Приложении №1 к информации.</w:t>
      </w:r>
    </w:p>
    <w:p w:rsidR="00054CC9" w:rsidRPr="00477D6B" w:rsidRDefault="00054CC9" w:rsidP="00054CC9">
      <w:pPr>
        <w:spacing w:after="0" w:line="240" w:lineRule="auto"/>
        <w:ind w:firstLine="708"/>
        <w:jc w:val="both"/>
        <w:rPr>
          <w:rFonts w:ascii="Arial" w:hAnsi="Arial" w:cs="Arial"/>
          <w:sz w:val="24"/>
          <w:szCs w:val="24"/>
        </w:rPr>
      </w:pPr>
      <w:r w:rsidRPr="00477D6B">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2021 года</w:t>
      </w:r>
      <w:r>
        <w:rPr>
          <w:rFonts w:ascii="Arial" w:hAnsi="Arial" w:cs="Arial"/>
          <w:sz w:val="24"/>
          <w:szCs w:val="24"/>
        </w:rPr>
        <w:t xml:space="preserve"> (14.12.2020г., 16.06.2021г., 09.12.2021г.)</w:t>
      </w:r>
      <w:r w:rsidRPr="00477D6B">
        <w:rPr>
          <w:rFonts w:ascii="Arial" w:hAnsi="Arial" w:cs="Arial"/>
          <w:sz w:val="24"/>
          <w:szCs w:val="24"/>
        </w:rPr>
        <w:t xml:space="preserve">. Исполнение утвержденного плана осуществлено в полном объеме. </w:t>
      </w:r>
      <w:proofErr w:type="gramStart"/>
      <w:r w:rsidRPr="00477D6B">
        <w:rPr>
          <w:rFonts w:ascii="Arial" w:hAnsi="Arial" w:cs="Arial"/>
          <w:sz w:val="24"/>
          <w:szCs w:val="24"/>
        </w:rPr>
        <w:t xml:space="preserve">Исключением явился один вопрос (о взаимодействии депутатов Думы Вихоревского муниципального образования с депутатами Думы МО «Братский район», который в условиях неблагоприятной эпидемиологической обстановки по распространению новой </w:t>
      </w:r>
      <w:proofErr w:type="spellStart"/>
      <w:r w:rsidRPr="00477D6B">
        <w:rPr>
          <w:rFonts w:ascii="Arial" w:hAnsi="Arial" w:cs="Arial"/>
          <w:sz w:val="24"/>
          <w:szCs w:val="24"/>
        </w:rPr>
        <w:t>короновирусной</w:t>
      </w:r>
      <w:proofErr w:type="spellEnd"/>
      <w:r w:rsidRPr="00477D6B">
        <w:rPr>
          <w:rFonts w:ascii="Arial" w:hAnsi="Arial" w:cs="Arial"/>
          <w:sz w:val="24"/>
          <w:szCs w:val="24"/>
        </w:rPr>
        <w:t xml:space="preserve"> инфекции решено перенести на неопределенный срок.</w:t>
      </w:r>
      <w:proofErr w:type="gramEnd"/>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В течение 2021 года были заслушаны отчеты специалистов Администрации Вихоревского городского поселения о реализации муниципальных программ (подпрограмм) в сфере культуры и спорта, действующих в 2021 году; о мерах по организации оздоровления, отдыха и занятости детей и подростков; о работе с молодежью. Заслушан ежегодный обзор и анализ работы по обращениям граждан, поступающих в Думу Вихоревского МО. Доведены до сведения мероприятия, прошедшие на территории Вихоревского городского поселения в 2021 году. Полный перечень вопросов, рассмотренных комисс</w:t>
      </w:r>
      <w:r>
        <w:rPr>
          <w:rFonts w:ascii="Arial" w:hAnsi="Arial" w:cs="Arial"/>
          <w:sz w:val="24"/>
          <w:szCs w:val="24"/>
        </w:rPr>
        <w:t>ией, представлен в Приложении №</w:t>
      </w:r>
      <w:r w:rsidRPr="00477D6B">
        <w:rPr>
          <w:rFonts w:ascii="Arial" w:hAnsi="Arial" w:cs="Arial"/>
          <w:sz w:val="24"/>
          <w:szCs w:val="24"/>
        </w:rPr>
        <w:t>2 к настоящей информации.</w:t>
      </w:r>
    </w:p>
    <w:p w:rsidR="00054CC9" w:rsidRPr="00477D6B" w:rsidRDefault="00054CC9" w:rsidP="00054CC9">
      <w:pPr>
        <w:pStyle w:val="ab"/>
        <w:ind w:firstLine="644"/>
        <w:jc w:val="both"/>
        <w:rPr>
          <w:rFonts w:ascii="Arial" w:hAnsi="Arial" w:cs="Arial"/>
          <w:sz w:val="24"/>
          <w:szCs w:val="24"/>
        </w:rPr>
      </w:pPr>
      <w:r>
        <w:rPr>
          <w:rFonts w:ascii="Arial" w:hAnsi="Arial" w:cs="Arial"/>
          <w:sz w:val="24"/>
          <w:szCs w:val="24"/>
        </w:rPr>
        <w:t>Кроме того, н</w:t>
      </w:r>
      <w:r w:rsidRPr="00477D6B">
        <w:rPr>
          <w:rFonts w:ascii="Arial" w:hAnsi="Arial" w:cs="Arial"/>
          <w:sz w:val="24"/>
          <w:szCs w:val="24"/>
        </w:rPr>
        <w:t xml:space="preserve">а комиссии рассматривались вопросы о награждении Почетной грамотой и Благодарственным письмом Думы. Рассмотрен вопрос о присвоении звания «Почетный гражданин города Вихоревки» по поступившим ходатайствам.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Так, решением Думы Вихоревского муниципального образования №182 от 10.09.2021 года почетное звание присвоено Коротковой Алле Петровне.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Особое внимание комиссии было уделено вопросам по ремонту муниципального жилого фонда; о деятельности добровольных народных дружин; об обеспечении на территории городского поселения первичных мер пожарной безопасности и пр.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Кроме того, по результатам обсуждения депутатами, членами комиссии было подготовлено обращение в Министерство здравоохранения Иркутской области по вопросу деятельности </w:t>
      </w:r>
      <w:proofErr w:type="spellStart"/>
      <w:r w:rsidRPr="00477D6B">
        <w:rPr>
          <w:rFonts w:ascii="Arial" w:hAnsi="Arial" w:cs="Arial"/>
          <w:sz w:val="24"/>
          <w:szCs w:val="24"/>
        </w:rPr>
        <w:t>короновирусного</w:t>
      </w:r>
      <w:proofErr w:type="spellEnd"/>
      <w:r w:rsidRPr="00477D6B">
        <w:rPr>
          <w:rFonts w:ascii="Arial" w:hAnsi="Arial" w:cs="Arial"/>
          <w:sz w:val="24"/>
          <w:szCs w:val="24"/>
        </w:rPr>
        <w:t xml:space="preserve"> госпиталя на базе ОГБУЗ «Братская районная больница».</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 xml:space="preserve">Отделом по культуре, спорту и социальной защите населения Администрации Вихоревского городского поселения до сведения депутатов была доведена информация о подготовке и проведении городских мероприятий, запланированных в течение календарного года. К сожалению, некоторые из этих мероприятий не удалось провести в полном объеме, по причине принятия вынужденных мер в условиях нахождения территории Иркутской области в </w:t>
      </w:r>
      <w:r w:rsidRPr="00477D6B">
        <w:rPr>
          <w:rFonts w:ascii="Arial" w:hAnsi="Arial" w:cs="Arial"/>
          <w:sz w:val="24"/>
          <w:szCs w:val="24"/>
        </w:rPr>
        <w:lastRenderedPageBreak/>
        <w:t xml:space="preserve">режиме повышенной готовности в связи с распространением новой </w:t>
      </w:r>
      <w:proofErr w:type="spellStart"/>
      <w:r w:rsidRPr="00477D6B">
        <w:rPr>
          <w:rFonts w:ascii="Arial" w:hAnsi="Arial" w:cs="Arial"/>
          <w:sz w:val="24"/>
          <w:szCs w:val="24"/>
        </w:rPr>
        <w:t>короновирусной</w:t>
      </w:r>
      <w:proofErr w:type="spellEnd"/>
      <w:r w:rsidRPr="00477D6B">
        <w:rPr>
          <w:rFonts w:ascii="Arial" w:hAnsi="Arial" w:cs="Arial"/>
          <w:sz w:val="24"/>
          <w:szCs w:val="24"/>
        </w:rPr>
        <w:t xml:space="preserve"> инфекции (</w:t>
      </w:r>
      <w:proofErr w:type="spellStart"/>
      <w:r w:rsidRPr="00477D6B">
        <w:rPr>
          <w:rFonts w:ascii="Arial" w:hAnsi="Arial" w:cs="Arial"/>
          <w:sz w:val="24"/>
          <w:szCs w:val="24"/>
          <w:lang w:val="en-US"/>
        </w:rPr>
        <w:t>Covid</w:t>
      </w:r>
      <w:proofErr w:type="spellEnd"/>
      <w:r w:rsidRPr="00477D6B">
        <w:rPr>
          <w:rFonts w:ascii="Arial" w:hAnsi="Arial" w:cs="Arial"/>
          <w:sz w:val="24"/>
          <w:szCs w:val="24"/>
        </w:rPr>
        <w:t xml:space="preserve">-19). </w:t>
      </w:r>
    </w:p>
    <w:p w:rsidR="00054CC9" w:rsidRPr="00477D6B" w:rsidRDefault="00054CC9" w:rsidP="00054CC9">
      <w:pPr>
        <w:pStyle w:val="ab"/>
        <w:ind w:firstLine="644"/>
        <w:jc w:val="both"/>
        <w:rPr>
          <w:rFonts w:ascii="Arial" w:hAnsi="Arial" w:cs="Arial"/>
          <w:sz w:val="24"/>
          <w:szCs w:val="24"/>
        </w:rPr>
      </w:pPr>
      <w:r w:rsidRPr="00477D6B">
        <w:rPr>
          <w:rFonts w:ascii="Arial" w:hAnsi="Arial" w:cs="Arial"/>
          <w:sz w:val="24"/>
          <w:szCs w:val="24"/>
        </w:rPr>
        <w:t>На заключительном в 2021 году заседании комиссии был утвержден план работы комиссии на 1 полугодие 2022 года</w:t>
      </w:r>
      <w:r>
        <w:rPr>
          <w:rFonts w:ascii="Arial" w:hAnsi="Arial" w:cs="Arial"/>
          <w:sz w:val="24"/>
          <w:szCs w:val="24"/>
        </w:rPr>
        <w:t xml:space="preserve">. </w:t>
      </w:r>
      <w:r w:rsidRPr="00477D6B">
        <w:rPr>
          <w:rFonts w:ascii="Arial" w:hAnsi="Arial" w:cs="Arial"/>
          <w:sz w:val="24"/>
          <w:szCs w:val="24"/>
        </w:rPr>
        <w:t>Основные цели и задачи комиссии в результате работы были достигнуты.</w:t>
      </w:r>
    </w:p>
    <w:p w:rsidR="00054CC9" w:rsidRDefault="00054CC9" w:rsidP="00054CC9"/>
    <w:p w:rsidR="00054CC9" w:rsidRDefault="00054CC9" w:rsidP="00054CC9">
      <w:pPr>
        <w:spacing w:after="0"/>
        <w:sectPr w:rsidR="00054CC9" w:rsidSect="00F77E73">
          <w:headerReference w:type="default" r:id="rId8"/>
          <w:pgSz w:w="11906" w:h="16838"/>
          <w:pgMar w:top="1134" w:right="851" w:bottom="1134" w:left="1701" w:header="709" w:footer="709" w:gutter="0"/>
          <w:cols w:space="720"/>
        </w:sectPr>
      </w:pPr>
    </w:p>
    <w:tbl>
      <w:tblPr>
        <w:tblpPr w:leftFromText="180" w:rightFromText="180" w:bottomFromText="200" w:vertAnchor="text" w:horzAnchor="margin" w:tblpY="511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991"/>
        <w:gridCol w:w="850"/>
        <w:gridCol w:w="851"/>
        <w:gridCol w:w="992"/>
        <w:gridCol w:w="992"/>
        <w:gridCol w:w="992"/>
        <w:gridCol w:w="993"/>
        <w:gridCol w:w="850"/>
        <w:gridCol w:w="851"/>
        <w:gridCol w:w="992"/>
      </w:tblGrid>
      <w:tr w:rsidR="00054CC9" w:rsidRPr="00B77BB1" w:rsidTr="001E76E8">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054CC9" w:rsidRPr="00B77BB1" w:rsidRDefault="00054CC9" w:rsidP="001E76E8">
            <w:pPr>
              <w:spacing w:after="0" w:line="240" w:lineRule="auto"/>
              <w:rPr>
                <w:rFonts w:ascii="Arial" w:eastAsia="Times New Roman" w:hAnsi="Arial" w:cs="Arial"/>
                <w:b/>
                <w:color w:val="000000"/>
                <w:sz w:val="24"/>
                <w:szCs w:val="24"/>
                <w:lang w:eastAsia="ru-RU"/>
              </w:rPr>
            </w:pPr>
            <w:r w:rsidRPr="00B77BB1">
              <w:rPr>
                <w:rFonts w:ascii="Arial" w:eastAsia="Times New Roman" w:hAnsi="Arial" w:cs="Arial"/>
                <w:b/>
                <w:color w:val="000000"/>
                <w:sz w:val="24"/>
                <w:szCs w:val="24"/>
                <w:lang w:eastAsia="ru-RU"/>
              </w:rPr>
              <w:lastRenderedPageBreak/>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26.01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18.02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23.03</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12.04</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13.05</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16.06</w:t>
            </w:r>
          </w:p>
        </w:tc>
        <w:tc>
          <w:tcPr>
            <w:tcW w:w="993"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06.09</w:t>
            </w:r>
          </w:p>
        </w:tc>
        <w:tc>
          <w:tcPr>
            <w:tcW w:w="850"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19.10</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17.11</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09.12</w:t>
            </w:r>
          </w:p>
        </w:tc>
      </w:tr>
      <w:tr w:rsidR="00054CC9" w:rsidRPr="00B77BB1" w:rsidTr="001E76E8">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rPr>
                <w:rFonts w:ascii="Arial" w:eastAsia="Times New Roman" w:hAnsi="Arial" w:cs="Arial"/>
                <w:b/>
                <w:color w:val="000000"/>
                <w:sz w:val="24"/>
                <w:szCs w:val="24"/>
                <w:lang w:eastAsia="ru-RU"/>
              </w:rPr>
            </w:pPr>
            <w:r w:rsidRPr="00B77BB1">
              <w:rPr>
                <w:rFonts w:ascii="Arial" w:eastAsia="Times New Roman" w:hAnsi="Arial" w:cs="Arial"/>
                <w:b/>
                <w:color w:val="000000"/>
                <w:sz w:val="24"/>
                <w:szCs w:val="24"/>
                <w:lang w:eastAsia="ru-RU"/>
              </w:rPr>
              <w:t xml:space="preserve">Количество </w:t>
            </w:r>
            <w:r>
              <w:rPr>
                <w:rFonts w:ascii="Arial" w:eastAsia="Times New Roman" w:hAnsi="Arial" w:cs="Arial"/>
                <w:b/>
                <w:color w:val="000000"/>
                <w:sz w:val="24"/>
                <w:szCs w:val="24"/>
                <w:lang w:eastAsia="ru-RU"/>
              </w:rPr>
              <w:t>рассмотренных вопросов/из них</w:t>
            </w:r>
            <w:r w:rsidRPr="00B77BB1">
              <w:rPr>
                <w:rFonts w:ascii="Arial" w:eastAsia="Times New Roman" w:hAnsi="Arial" w:cs="Arial"/>
                <w:b/>
                <w:color w:val="000000"/>
                <w:sz w:val="24"/>
                <w:szCs w:val="24"/>
                <w:lang w:eastAsia="ru-RU"/>
              </w:rPr>
              <w:t xml:space="preserve"> вынесено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tabs>
                <w:tab w:val="center" w:pos="459"/>
                <w:tab w:val="right" w:pos="918"/>
              </w:tabs>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tabs>
                <w:tab w:val="center" w:pos="459"/>
                <w:tab w:val="right" w:pos="918"/>
              </w:tabs>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tabs>
                <w:tab w:val="left" w:pos="318"/>
                <w:tab w:val="center" w:pos="459"/>
              </w:tabs>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tabs>
                <w:tab w:val="left" w:pos="318"/>
                <w:tab w:val="center" w:pos="459"/>
              </w:tabs>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p>
          <w:p w:rsidR="00054CC9" w:rsidRDefault="00054CC9" w:rsidP="001E76E8">
            <w:pPr>
              <w:spacing w:after="0" w:line="240" w:lineRule="auto"/>
              <w:jc w:val="center"/>
              <w:rPr>
                <w:rFonts w:ascii="Arial" w:eastAsia="Times New Roman" w:hAnsi="Arial" w:cs="Arial"/>
                <w:color w:val="000000"/>
                <w:sz w:val="24"/>
                <w:szCs w:val="24"/>
                <w:lang w:eastAsia="ru-RU"/>
              </w:rPr>
            </w:pPr>
          </w:p>
          <w:p w:rsidR="00054CC9" w:rsidRPr="00B77BB1" w:rsidRDefault="00054CC9" w:rsidP="001E76E8">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r>
      <w:tr w:rsidR="00054CC9" w:rsidRPr="00B77BB1" w:rsidTr="001E76E8">
        <w:trPr>
          <w:gridAfter w:val="8"/>
          <w:wAfter w:w="7513"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Всего рассмотрено/</w:t>
            </w:r>
          </w:p>
          <w:p w:rsidR="00054CC9" w:rsidRPr="00B77BB1" w:rsidRDefault="00054CC9" w:rsidP="001E76E8">
            <w:pPr>
              <w:spacing w:after="0" w:line="240" w:lineRule="auto"/>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вынесено на Думу:</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B77BB1" w:rsidRDefault="00054CC9" w:rsidP="001E76E8">
            <w:pPr>
              <w:spacing w:after="0" w:line="240" w:lineRule="auto"/>
              <w:jc w:val="right"/>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24/3</w:t>
            </w:r>
          </w:p>
        </w:tc>
      </w:tr>
    </w:tbl>
    <w:p w:rsidR="00054CC9" w:rsidRDefault="00054CC9" w:rsidP="00054CC9">
      <w:pPr>
        <w:spacing w:after="0" w:line="240" w:lineRule="auto"/>
        <w:ind w:firstLine="709"/>
        <w:jc w:val="right"/>
        <w:rPr>
          <w:rFonts w:ascii="Arial" w:hAnsi="Arial" w:cs="Arial"/>
          <w:sz w:val="23"/>
          <w:szCs w:val="23"/>
        </w:rPr>
      </w:pPr>
    </w:p>
    <w:p w:rsidR="00054CC9" w:rsidRPr="00B77BB1" w:rsidRDefault="00054CC9" w:rsidP="00054CC9">
      <w:pPr>
        <w:spacing w:after="0" w:line="240" w:lineRule="auto"/>
        <w:ind w:firstLine="709"/>
        <w:jc w:val="right"/>
        <w:rPr>
          <w:rFonts w:ascii="Courier New" w:hAnsi="Courier New" w:cs="Courier New"/>
        </w:rPr>
      </w:pPr>
      <w:r w:rsidRPr="00B77BB1">
        <w:rPr>
          <w:rFonts w:ascii="Courier New" w:hAnsi="Courier New" w:cs="Courier New"/>
        </w:rPr>
        <w:t xml:space="preserve">Приложение №1  к информации о деятельности постоянной </w:t>
      </w:r>
    </w:p>
    <w:tbl>
      <w:tblPr>
        <w:tblStyle w:val="ae"/>
        <w:tblpPr w:leftFromText="180" w:rightFromText="180" w:vertAnchor="page" w:horzAnchor="margin" w:tblpY="2380"/>
        <w:tblW w:w="0" w:type="auto"/>
        <w:tblLayout w:type="fixed"/>
        <w:tblLook w:val="04A0"/>
      </w:tblPr>
      <w:tblGrid>
        <w:gridCol w:w="464"/>
        <w:gridCol w:w="1912"/>
        <w:gridCol w:w="851"/>
        <w:gridCol w:w="893"/>
        <w:gridCol w:w="976"/>
        <w:gridCol w:w="977"/>
        <w:gridCol w:w="976"/>
        <w:gridCol w:w="977"/>
        <w:gridCol w:w="976"/>
        <w:gridCol w:w="887"/>
        <w:gridCol w:w="851"/>
        <w:gridCol w:w="992"/>
        <w:gridCol w:w="1701"/>
      </w:tblGrid>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Ф. И. О. депутата</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26.01</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18.02</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23.03</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12.04</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13.05</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16.06</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06.09</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19.10</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17.11</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09.12</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Посещаемость</w:t>
            </w:r>
            <w:proofErr w:type="gramStart"/>
            <w:r w:rsidRPr="00B77BB1">
              <w:rPr>
                <w:rFonts w:ascii="Arial" w:hAnsi="Arial" w:cs="Arial"/>
                <w:sz w:val="24"/>
                <w:szCs w:val="24"/>
              </w:rPr>
              <w:t xml:space="preserve"> (%)</w:t>
            </w:r>
            <w:proofErr w:type="gramEnd"/>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1.</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Зарбиев Р. Ф.</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r w:rsidRPr="00B77BB1">
              <w:rPr>
                <w:rStyle w:val="ad"/>
                <w:rFonts w:ascii="Arial" w:hAnsi="Arial" w:cs="Arial"/>
                <w:sz w:val="24"/>
                <w:szCs w:val="24"/>
              </w:rPr>
              <w:footnoteReference w:id="7"/>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proofErr w:type="spellStart"/>
            <w:proofErr w:type="gramStart"/>
            <w:r w:rsidRPr="00B77BB1">
              <w:rPr>
                <w:rFonts w:ascii="Arial" w:hAnsi="Arial" w:cs="Arial"/>
                <w:sz w:val="24"/>
                <w:szCs w:val="24"/>
              </w:rPr>
              <w:t>н</w:t>
            </w:r>
            <w:proofErr w:type="spellEnd"/>
            <w:proofErr w:type="gramEnd"/>
            <w:r w:rsidRPr="00B77BB1">
              <w:rPr>
                <w:rStyle w:val="ad"/>
                <w:rFonts w:ascii="Arial" w:hAnsi="Arial" w:cs="Arial"/>
                <w:sz w:val="24"/>
                <w:szCs w:val="24"/>
              </w:rPr>
              <w:footnoteReference w:id="8"/>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90%</w:t>
            </w:r>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2.</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Карплюк Е. П.</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100%</w:t>
            </w:r>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3.</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Решетова  С.В.</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100%</w:t>
            </w:r>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4.</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Ремизова Л.Г.</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100%</w:t>
            </w:r>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5.</w:t>
            </w: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proofErr w:type="spellStart"/>
            <w:r w:rsidRPr="00B77BB1">
              <w:rPr>
                <w:rFonts w:ascii="Arial" w:hAnsi="Arial" w:cs="Arial"/>
                <w:sz w:val="24"/>
                <w:szCs w:val="24"/>
              </w:rPr>
              <w:t>Резанова</w:t>
            </w:r>
            <w:proofErr w:type="spellEnd"/>
            <w:r w:rsidRPr="00B77BB1">
              <w:rPr>
                <w:rFonts w:ascii="Arial" w:hAnsi="Arial" w:cs="Arial"/>
                <w:sz w:val="24"/>
                <w:szCs w:val="24"/>
              </w:rPr>
              <w:t xml:space="preserve"> Л. А.</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proofErr w:type="spellStart"/>
            <w:r w:rsidRPr="00B77BB1">
              <w:rPr>
                <w:rFonts w:ascii="Arial" w:hAnsi="Arial" w:cs="Arial"/>
                <w:sz w:val="24"/>
                <w:szCs w:val="24"/>
              </w:rPr>
              <w:t>н</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90%</w:t>
            </w:r>
          </w:p>
        </w:tc>
      </w:tr>
      <w:tr w:rsidR="00054CC9" w:rsidRPr="00B77BB1" w:rsidTr="001E76E8">
        <w:tc>
          <w:tcPr>
            <w:tcW w:w="464"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rPr>
                <w:rFonts w:ascii="Arial" w:hAnsi="Arial" w:cs="Arial"/>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rPr>
                <w:rFonts w:ascii="Arial" w:hAnsi="Arial" w:cs="Arial"/>
                <w:sz w:val="24"/>
                <w:szCs w:val="24"/>
              </w:rPr>
            </w:pPr>
            <w:r w:rsidRPr="00B77BB1">
              <w:rPr>
                <w:rFonts w:ascii="Arial" w:hAnsi="Arial" w:cs="Arial"/>
                <w:sz w:val="24"/>
                <w:szCs w:val="24"/>
              </w:rPr>
              <w:t xml:space="preserve">Общее количество </w:t>
            </w:r>
          </w:p>
        </w:tc>
        <w:tc>
          <w:tcPr>
            <w:tcW w:w="851"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893"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4/5</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4/5</w:t>
            </w:r>
          </w:p>
        </w:tc>
        <w:tc>
          <w:tcPr>
            <w:tcW w:w="97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887" w:type="dxa"/>
            <w:tcBorders>
              <w:top w:val="single" w:sz="4" w:space="0" w:color="auto"/>
              <w:left w:val="single" w:sz="4" w:space="0" w:color="auto"/>
              <w:bottom w:val="single" w:sz="4" w:space="0" w:color="auto"/>
              <w:right w:val="single" w:sz="4" w:space="0" w:color="auto"/>
            </w:tcBorders>
            <w:hideMark/>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jc w:val="center"/>
              <w:rPr>
                <w:rFonts w:ascii="Arial" w:hAnsi="Arial" w:cs="Arial"/>
                <w:sz w:val="24"/>
                <w:szCs w:val="24"/>
              </w:rPr>
            </w:pPr>
            <w:r w:rsidRPr="00B77BB1">
              <w:rPr>
                <w:rFonts w:ascii="Arial" w:hAnsi="Arial" w:cs="Arial"/>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054CC9" w:rsidRPr="00B77BB1" w:rsidRDefault="00054CC9" w:rsidP="001E76E8">
            <w:pPr>
              <w:rPr>
                <w:rFonts w:ascii="Arial" w:hAnsi="Arial" w:cs="Arial"/>
                <w:sz w:val="24"/>
                <w:szCs w:val="24"/>
              </w:rPr>
            </w:pPr>
          </w:p>
        </w:tc>
      </w:tr>
    </w:tbl>
    <w:p w:rsidR="00054CC9" w:rsidRPr="00B77BB1" w:rsidRDefault="00054CC9" w:rsidP="00054CC9">
      <w:pPr>
        <w:spacing w:after="0" w:line="240" w:lineRule="auto"/>
        <w:ind w:firstLine="709"/>
        <w:jc w:val="right"/>
        <w:rPr>
          <w:rFonts w:ascii="Courier New" w:hAnsi="Courier New" w:cs="Courier New"/>
        </w:rPr>
      </w:pPr>
      <w:r w:rsidRPr="00B77BB1">
        <w:rPr>
          <w:rFonts w:ascii="Courier New" w:hAnsi="Courier New" w:cs="Courier New"/>
        </w:rPr>
        <w:t>депутатской комиссии по социальной и правовой защите за 2021 год</w:t>
      </w: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spacing w:after="0" w:line="240" w:lineRule="auto"/>
        <w:ind w:firstLine="709"/>
        <w:jc w:val="right"/>
        <w:rPr>
          <w:rFonts w:ascii="Arial" w:hAnsi="Arial" w:cs="Arial"/>
          <w:sz w:val="23"/>
          <w:szCs w:val="23"/>
        </w:rPr>
      </w:pPr>
    </w:p>
    <w:p w:rsidR="00054CC9" w:rsidRDefault="00054CC9" w:rsidP="00054CC9">
      <w:pPr>
        <w:rPr>
          <w:rFonts w:ascii="Arial" w:hAnsi="Arial" w:cs="Arial"/>
          <w:sz w:val="23"/>
          <w:szCs w:val="23"/>
        </w:rPr>
      </w:pPr>
    </w:p>
    <w:p w:rsidR="00054CC9" w:rsidRDefault="00054CC9" w:rsidP="00054CC9">
      <w:pPr>
        <w:tabs>
          <w:tab w:val="left" w:pos="2274"/>
        </w:tabs>
        <w:rPr>
          <w:rFonts w:ascii="Arial" w:hAnsi="Arial" w:cs="Arial"/>
          <w:sz w:val="23"/>
          <w:szCs w:val="23"/>
        </w:rPr>
      </w:pPr>
      <w:r>
        <w:rPr>
          <w:rFonts w:ascii="Arial" w:hAnsi="Arial" w:cs="Arial"/>
          <w:sz w:val="23"/>
          <w:szCs w:val="23"/>
        </w:rPr>
        <w:tab/>
      </w:r>
    </w:p>
    <w:p w:rsidR="00054CC9" w:rsidRDefault="00054CC9" w:rsidP="00054CC9">
      <w:pPr>
        <w:spacing w:after="0"/>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Pr="00E07D61" w:rsidRDefault="00054CC9" w:rsidP="00054CC9">
      <w:pPr>
        <w:rPr>
          <w:rFonts w:ascii="Arial" w:hAnsi="Arial" w:cs="Arial"/>
          <w:sz w:val="23"/>
          <w:szCs w:val="23"/>
        </w:rPr>
      </w:pPr>
    </w:p>
    <w:p w:rsidR="00054CC9" w:rsidRDefault="00054CC9" w:rsidP="00054CC9">
      <w:pPr>
        <w:tabs>
          <w:tab w:val="left" w:pos="2380"/>
        </w:tabs>
        <w:rPr>
          <w:rFonts w:ascii="Arial" w:hAnsi="Arial" w:cs="Arial"/>
          <w:sz w:val="23"/>
          <w:szCs w:val="23"/>
        </w:rPr>
        <w:sectPr w:rsidR="00054CC9" w:rsidSect="00F77E73">
          <w:pgSz w:w="16838" w:h="11906" w:orient="landscape"/>
          <w:pgMar w:top="993" w:right="1134" w:bottom="851" w:left="1134" w:header="709" w:footer="709" w:gutter="0"/>
          <w:cols w:space="720"/>
        </w:sectPr>
      </w:pPr>
      <w:r>
        <w:rPr>
          <w:rFonts w:ascii="Arial" w:hAnsi="Arial" w:cs="Arial"/>
          <w:sz w:val="23"/>
          <w:szCs w:val="23"/>
        </w:rPr>
        <w:tab/>
      </w:r>
    </w:p>
    <w:p w:rsidR="00054CC9" w:rsidRPr="00B77BB1" w:rsidRDefault="00054CC9" w:rsidP="00054CC9">
      <w:pPr>
        <w:spacing w:after="0" w:line="240" w:lineRule="auto"/>
        <w:ind w:firstLine="709"/>
        <w:jc w:val="right"/>
        <w:rPr>
          <w:rFonts w:ascii="Courier New" w:hAnsi="Courier New" w:cs="Courier New"/>
        </w:rPr>
      </w:pPr>
      <w:r w:rsidRPr="00B77BB1">
        <w:rPr>
          <w:rFonts w:ascii="Courier New" w:hAnsi="Courier New" w:cs="Courier New"/>
        </w:rPr>
        <w:lastRenderedPageBreak/>
        <w:t xml:space="preserve">Приложение №2 к информации о деятельности постоянной </w:t>
      </w:r>
    </w:p>
    <w:p w:rsidR="00054CC9" w:rsidRPr="00B77BB1" w:rsidRDefault="00054CC9" w:rsidP="00054CC9">
      <w:pPr>
        <w:spacing w:after="0" w:line="240" w:lineRule="auto"/>
        <w:ind w:firstLine="709"/>
        <w:jc w:val="right"/>
        <w:rPr>
          <w:rFonts w:ascii="Courier New" w:hAnsi="Courier New" w:cs="Courier New"/>
        </w:rPr>
      </w:pPr>
      <w:r w:rsidRPr="00B77BB1">
        <w:rPr>
          <w:rFonts w:ascii="Courier New" w:hAnsi="Courier New" w:cs="Courier New"/>
        </w:rPr>
        <w:t>депутатской комиссии по социальной и правовой защите за 2021 год</w:t>
      </w:r>
    </w:p>
    <w:p w:rsidR="00054CC9" w:rsidRDefault="00054CC9" w:rsidP="00054CC9">
      <w:pPr>
        <w:spacing w:after="0" w:line="240" w:lineRule="auto"/>
        <w:jc w:val="center"/>
        <w:rPr>
          <w:rFonts w:ascii="Arial" w:hAnsi="Arial" w:cs="Arial"/>
        </w:rPr>
      </w:pPr>
    </w:p>
    <w:p w:rsidR="00054CC9" w:rsidRPr="00B77BB1" w:rsidRDefault="00054CC9" w:rsidP="00054CC9">
      <w:pPr>
        <w:spacing w:after="0" w:line="240" w:lineRule="auto"/>
        <w:jc w:val="center"/>
        <w:rPr>
          <w:rFonts w:ascii="Arial" w:hAnsi="Arial" w:cs="Arial"/>
          <w:b/>
          <w:sz w:val="24"/>
          <w:szCs w:val="24"/>
        </w:rPr>
      </w:pPr>
      <w:r w:rsidRPr="00B77BB1">
        <w:rPr>
          <w:rFonts w:ascii="Arial" w:hAnsi="Arial" w:cs="Arial"/>
          <w:b/>
          <w:sz w:val="24"/>
          <w:szCs w:val="24"/>
        </w:rPr>
        <w:t>Перечень вопросов, рассмотренных постоянной депутатской комиссией по социальной и правовой защите за 2021 год</w:t>
      </w:r>
    </w:p>
    <w:p w:rsidR="00054CC9" w:rsidRPr="00B77BB1" w:rsidRDefault="00054CC9" w:rsidP="00054CC9">
      <w:pPr>
        <w:spacing w:after="0" w:line="240" w:lineRule="auto"/>
        <w:jc w:val="center"/>
        <w:rPr>
          <w:rFonts w:ascii="Arial" w:hAnsi="Arial" w:cs="Arial"/>
          <w:b/>
          <w:sz w:val="24"/>
          <w:szCs w:val="24"/>
        </w:rPr>
      </w:pPr>
    </w:p>
    <w:p w:rsidR="00054CC9" w:rsidRDefault="00054CC9" w:rsidP="00054CC9">
      <w:pPr>
        <w:spacing w:after="0" w:line="240" w:lineRule="auto"/>
        <w:jc w:val="both"/>
        <w:rPr>
          <w:rFonts w:ascii="Arial" w:hAnsi="Arial" w:cs="Arial"/>
        </w:rPr>
      </w:pPr>
      <w:r>
        <w:rPr>
          <w:rFonts w:ascii="Arial" w:hAnsi="Arial" w:cs="Arial"/>
        </w:rPr>
        <w:tab/>
        <w:t>1. Информация о деятельности постоянной депутатской комиссии по социальной и правовой защите за 2020 год.</w:t>
      </w:r>
    </w:p>
    <w:p w:rsidR="00054CC9" w:rsidRDefault="00054CC9" w:rsidP="00054CC9">
      <w:pPr>
        <w:spacing w:after="0" w:line="240" w:lineRule="auto"/>
        <w:ind w:firstLine="708"/>
        <w:jc w:val="both"/>
        <w:rPr>
          <w:rFonts w:ascii="Arial" w:hAnsi="Arial" w:cs="Arial"/>
        </w:rPr>
      </w:pPr>
      <w:r>
        <w:rPr>
          <w:rFonts w:ascii="Arial" w:hAnsi="Arial" w:cs="Arial"/>
        </w:rPr>
        <w:t>2. О работе с обращениями граждан в Думе Вихоревского муниципального образования в 2020 году.</w:t>
      </w:r>
    </w:p>
    <w:p w:rsidR="00054CC9" w:rsidRDefault="00054CC9" w:rsidP="00054CC9">
      <w:pPr>
        <w:spacing w:after="0" w:line="240" w:lineRule="auto"/>
        <w:ind w:firstLine="708"/>
        <w:jc w:val="both"/>
        <w:rPr>
          <w:rFonts w:ascii="Arial" w:hAnsi="Arial" w:cs="Arial"/>
        </w:rPr>
      </w:pPr>
      <w:r>
        <w:rPr>
          <w:rFonts w:ascii="Arial" w:hAnsi="Arial" w:cs="Arial"/>
        </w:rPr>
        <w:t>3. Об организации культурно-массовых мероприятий на территории Вихоревского городского поселения, запланированных на 1 полугодие 2021 года.</w:t>
      </w:r>
    </w:p>
    <w:p w:rsidR="00054CC9" w:rsidRDefault="00054CC9" w:rsidP="00054CC9">
      <w:pPr>
        <w:spacing w:after="0" w:line="240" w:lineRule="auto"/>
        <w:ind w:firstLine="708"/>
        <w:jc w:val="both"/>
        <w:rPr>
          <w:rFonts w:ascii="Arial" w:hAnsi="Arial" w:cs="Arial"/>
        </w:rPr>
      </w:pPr>
      <w:r>
        <w:rPr>
          <w:rFonts w:ascii="Arial" w:hAnsi="Arial" w:cs="Arial"/>
        </w:rPr>
        <w:t xml:space="preserve">4. Информация о деятельности МКУК «Историко-краеведческий музей </w:t>
      </w:r>
      <w:proofErr w:type="gramStart"/>
      <w:r>
        <w:rPr>
          <w:rFonts w:ascii="Arial" w:hAnsi="Arial" w:cs="Arial"/>
        </w:rPr>
        <w:t>г</w:t>
      </w:r>
      <w:proofErr w:type="gramEnd"/>
      <w:r>
        <w:rPr>
          <w:rFonts w:ascii="Arial" w:hAnsi="Arial" w:cs="Arial"/>
        </w:rPr>
        <w:t>. Вихоревка».</w:t>
      </w:r>
    </w:p>
    <w:p w:rsidR="00054CC9" w:rsidRDefault="00054CC9" w:rsidP="00054CC9">
      <w:pPr>
        <w:spacing w:after="0" w:line="240" w:lineRule="auto"/>
        <w:ind w:firstLine="708"/>
        <w:jc w:val="both"/>
        <w:rPr>
          <w:rFonts w:ascii="Arial" w:hAnsi="Arial" w:cs="Arial"/>
        </w:rPr>
      </w:pPr>
      <w:r>
        <w:rPr>
          <w:rFonts w:ascii="Arial" w:hAnsi="Arial" w:cs="Arial"/>
        </w:rPr>
        <w:t>5. Об обеспечении первичных мер пожарной безопасности на территории Вихоревского городского поселения.</w:t>
      </w:r>
    </w:p>
    <w:p w:rsidR="00054CC9" w:rsidRDefault="00054CC9" w:rsidP="00054CC9">
      <w:pPr>
        <w:spacing w:after="0" w:line="240" w:lineRule="auto"/>
        <w:ind w:firstLine="708"/>
        <w:jc w:val="both"/>
        <w:rPr>
          <w:rFonts w:ascii="Arial" w:hAnsi="Arial" w:cs="Arial"/>
        </w:rPr>
      </w:pPr>
      <w:r>
        <w:rPr>
          <w:rFonts w:ascii="Arial" w:hAnsi="Arial" w:cs="Arial"/>
        </w:rPr>
        <w:t xml:space="preserve">6. Информация о мероприятиях по подготовке к празднованию Дня Победы 9 мая. </w:t>
      </w:r>
    </w:p>
    <w:p w:rsidR="00054CC9" w:rsidRDefault="00054CC9" w:rsidP="00054CC9">
      <w:pPr>
        <w:spacing w:after="0" w:line="240" w:lineRule="auto"/>
        <w:ind w:firstLine="708"/>
        <w:jc w:val="both"/>
        <w:rPr>
          <w:rFonts w:ascii="Arial" w:hAnsi="Arial" w:cs="Arial"/>
        </w:rPr>
      </w:pPr>
      <w:r>
        <w:rPr>
          <w:rFonts w:ascii="Arial" w:hAnsi="Arial" w:cs="Arial"/>
        </w:rPr>
        <w:t>7. О подготовке муниципального кладбища к Родительскому дню (</w:t>
      </w:r>
      <w:proofErr w:type="spellStart"/>
      <w:r>
        <w:rPr>
          <w:rFonts w:ascii="Arial" w:hAnsi="Arial" w:cs="Arial"/>
        </w:rPr>
        <w:t>Радонице</w:t>
      </w:r>
      <w:proofErr w:type="spellEnd"/>
      <w:r>
        <w:rPr>
          <w:rFonts w:ascii="Arial" w:hAnsi="Arial" w:cs="Arial"/>
        </w:rPr>
        <w:t>).</w:t>
      </w:r>
    </w:p>
    <w:p w:rsidR="00054CC9" w:rsidRDefault="00054CC9" w:rsidP="00054CC9">
      <w:pPr>
        <w:spacing w:after="0" w:line="240" w:lineRule="auto"/>
        <w:ind w:firstLine="708"/>
        <w:jc w:val="both"/>
        <w:rPr>
          <w:rFonts w:ascii="Arial" w:hAnsi="Arial" w:cs="Arial"/>
        </w:rPr>
      </w:pPr>
      <w:r>
        <w:rPr>
          <w:rFonts w:ascii="Arial" w:hAnsi="Arial" w:cs="Arial"/>
        </w:rPr>
        <w:t>8. О санитарной очистке города после зимнего периода и организации субботника на территории Вихоревского городского поселения.</w:t>
      </w:r>
    </w:p>
    <w:p w:rsidR="00054CC9" w:rsidRDefault="00054CC9" w:rsidP="00054CC9">
      <w:pPr>
        <w:spacing w:after="0" w:line="240" w:lineRule="auto"/>
        <w:ind w:firstLine="708"/>
        <w:jc w:val="both"/>
        <w:rPr>
          <w:rFonts w:ascii="Arial" w:hAnsi="Arial" w:cs="Arial"/>
        </w:rPr>
      </w:pPr>
      <w:r>
        <w:rPr>
          <w:rFonts w:ascii="Arial" w:hAnsi="Arial" w:cs="Arial"/>
        </w:rPr>
        <w:t>9.</w:t>
      </w:r>
      <w:r w:rsidRPr="003C0E4A">
        <w:rPr>
          <w:rFonts w:ascii="Arial" w:hAnsi="Arial" w:cs="Arial"/>
        </w:rPr>
        <w:t xml:space="preserve"> </w:t>
      </w:r>
      <w:r>
        <w:rPr>
          <w:rFonts w:ascii="Arial" w:hAnsi="Arial" w:cs="Arial"/>
        </w:rPr>
        <w:t>О деятельности добровольных народных дружин на территории Вихоревского городского поселения.</w:t>
      </w:r>
    </w:p>
    <w:p w:rsidR="00054CC9" w:rsidRDefault="00054CC9" w:rsidP="00054CC9">
      <w:pPr>
        <w:spacing w:after="0" w:line="240" w:lineRule="auto"/>
        <w:ind w:firstLine="708"/>
        <w:jc w:val="both"/>
        <w:rPr>
          <w:rFonts w:ascii="Arial" w:hAnsi="Arial" w:cs="Arial"/>
        </w:rPr>
      </w:pPr>
      <w:r>
        <w:rPr>
          <w:rFonts w:ascii="Arial" w:hAnsi="Arial" w:cs="Arial"/>
        </w:rPr>
        <w:t>10. О мерах по организации оздоровления, отдыха и занятости детей и подростков на территории Вихоревского городского поселения в 2021 году.</w:t>
      </w:r>
    </w:p>
    <w:p w:rsidR="00054CC9" w:rsidRDefault="00054CC9" w:rsidP="00054CC9">
      <w:pPr>
        <w:spacing w:after="0" w:line="240" w:lineRule="auto"/>
        <w:ind w:firstLine="708"/>
        <w:jc w:val="both"/>
        <w:rPr>
          <w:rFonts w:ascii="Arial" w:hAnsi="Arial" w:cs="Arial"/>
        </w:rPr>
      </w:pPr>
      <w:r>
        <w:rPr>
          <w:rFonts w:ascii="Arial" w:hAnsi="Arial" w:cs="Arial"/>
        </w:rPr>
        <w:t>11. Информация о деятельности отдела по культуре, спорту и социальной защите населения на 1 полугодие 2021 года.</w:t>
      </w:r>
    </w:p>
    <w:p w:rsidR="00054CC9" w:rsidRDefault="00054CC9" w:rsidP="00054CC9">
      <w:pPr>
        <w:spacing w:after="0" w:line="240" w:lineRule="auto"/>
        <w:ind w:firstLine="708"/>
        <w:jc w:val="both"/>
        <w:rPr>
          <w:rFonts w:ascii="Arial" w:hAnsi="Arial" w:cs="Arial"/>
        </w:rPr>
      </w:pPr>
      <w:r>
        <w:rPr>
          <w:rFonts w:ascii="Arial" w:hAnsi="Arial" w:cs="Arial"/>
        </w:rPr>
        <w:t>12. Об утверждении плана работы постоянной депутатской комиссии по социальной и правовой защите на 2 полугодие 2021 года.</w:t>
      </w:r>
    </w:p>
    <w:p w:rsidR="00054CC9" w:rsidRDefault="00054CC9" w:rsidP="00054CC9">
      <w:pPr>
        <w:spacing w:after="0" w:line="240" w:lineRule="auto"/>
        <w:ind w:firstLine="708"/>
        <w:jc w:val="both"/>
        <w:rPr>
          <w:rFonts w:ascii="Arial" w:hAnsi="Arial" w:cs="Arial"/>
        </w:rPr>
      </w:pPr>
      <w:r>
        <w:rPr>
          <w:rFonts w:ascii="Arial" w:hAnsi="Arial" w:cs="Arial"/>
        </w:rPr>
        <w:t>13. О мероприятиях, осуществляемых на территории Вихоревского городского поселения ко Дню пожилого человека.</w:t>
      </w:r>
    </w:p>
    <w:p w:rsidR="00054CC9" w:rsidRDefault="00054CC9" w:rsidP="00054CC9">
      <w:pPr>
        <w:spacing w:after="0" w:line="240" w:lineRule="auto"/>
        <w:ind w:firstLine="708"/>
        <w:jc w:val="both"/>
        <w:rPr>
          <w:rFonts w:ascii="Arial" w:hAnsi="Arial" w:cs="Arial"/>
        </w:rPr>
      </w:pPr>
      <w:r>
        <w:rPr>
          <w:rFonts w:ascii="Arial" w:hAnsi="Arial" w:cs="Arial"/>
        </w:rPr>
        <w:t>14. О мероприятиях, осуществляемых на территории Вихоревского городского поселения ко Дню инвалида.</w:t>
      </w:r>
    </w:p>
    <w:p w:rsidR="00054CC9" w:rsidRDefault="00054CC9" w:rsidP="00054CC9">
      <w:pPr>
        <w:spacing w:after="0" w:line="240" w:lineRule="auto"/>
        <w:ind w:firstLine="708"/>
        <w:jc w:val="both"/>
        <w:rPr>
          <w:rFonts w:ascii="Arial" w:hAnsi="Arial" w:cs="Arial"/>
        </w:rPr>
      </w:pPr>
      <w:r>
        <w:rPr>
          <w:rFonts w:ascii="Arial" w:hAnsi="Arial" w:cs="Arial"/>
        </w:rPr>
        <w:t>15. Об организации библиотечного обслуживания населения, комплектации и обеспечении сохранности библиотечного фонда МКУК «Вихоревская городская библиотека».</w:t>
      </w:r>
    </w:p>
    <w:p w:rsidR="00054CC9" w:rsidRDefault="00054CC9" w:rsidP="00054CC9">
      <w:pPr>
        <w:spacing w:after="0" w:line="240" w:lineRule="auto"/>
        <w:ind w:firstLine="708"/>
        <w:jc w:val="both"/>
        <w:rPr>
          <w:rFonts w:ascii="Arial" w:hAnsi="Arial" w:cs="Arial"/>
        </w:rPr>
      </w:pPr>
      <w:r>
        <w:rPr>
          <w:rFonts w:ascii="Arial" w:hAnsi="Arial" w:cs="Arial"/>
        </w:rPr>
        <w:t>16. Об организации праздничных мероприятий, посвященных Дню города.</w:t>
      </w:r>
    </w:p>
    <w:p w:rsidR="00054CC9" w:rsidRDefault="00054CC9" w:rsidP="00054CC9">
      <w:pPr>
        <w:spacing w:after="0" w:line="240" w:lineRule="auto"/>
        <w:ind w:firstLine="708"/>
        <w:jc w:val="both"/>
        <w:rPr>
          <w:rFonts w:ascii="Arial" w:hAnsi="Arial" w:cs="Arial"/>
        </w:rPr>
      </w:pPr>
      <w:r>
        <w:rPr>
          <w:rFonts w:ascii="Arial" w:hAnsi="Arial" w:cs="Arial"/>
        </w:rPr>
        <w:t>17. О рассмотрении проектов решений Думы Вихоревского муниципального образования «О присвоении звания Почетный гражданин города Вихоревки» (по представленным проектам решений).</w:t>
      </w:r>
    </w:p>
    <w:p w:rsidR="00054CC9" w:rsidRDefault="00054CC9" w:rsidP="00054CC9">
      <w:pPr>
        <w:spacing w:after="0" w:line="240" w:lineRule="auto"/>
        <w:ind w:firstLine="708"/>
        <w:jc w:val="both"/>
        <w:rPr>
          <w:rFonts w:ascii="Arial" w:hAnsi="Arial" w:cs="Arial"/>
        </w:rPr>
      </w:pPr>
      <w:r>
        <w:rPr>
          <w:rFonts w:ascii="Arial" w:hAnsi="Arial" w:cs="Arial"/>
        </w:rPr>
        <w:t>18. Проект решения Думы Вихоревского муниципального образования «О внесении изменений в решение Думы Вихоревского муниципального образования от 16.05.2016г. №171 «Об утверждении Положения о присвоении звания «Почетный гражданин города Вихоревки» (в редакции решения Думы Вихоревского МО от 20.06.2017г. №250).</w:t>
      </w:r>
    </w:p>
    <w:p w:rsidR="00054CC9" w:rsidRDefault="00054CC9" w:rsidP="00054CC9">
      <w:pPr>
        <w:spacing w:after="0" w:line="240" w:lineRule="auto"/>
        <w:ind w:firstLine="708"/>
        <w:jc w:val="both"/>
        <w:rPr>
          <w:rFonts w:ascii="Arial" w:hAnsi="Arial" w:cs="Arial"/>
        </w:rPr>
      </w:pPr>
      <w:r>
        <w:rPr>
          <w:rFonts w:ascii="Arial" w:hAnsi="Arial" w:cs="Arial"/>
        </w:rPr>
        <w:t>19. Информация о предоставлении гражданам жилых помещений муниципального жилищного фонда по договорам социального найма в 2021 году.</w:t>
      </w:r>
    </w:p>
    <w:p w:rsidR="00054CC9" w:rsidRDefault="00054CC9" w:rsidP="00054CC9">
      <w:pPr>
        <w:spacing w:after="0" w:line="240" w:lineRule="auto"/>
        <w:ind w:firstLine="708"/>
        <w:jc w:val="both"/>
        <w:rPr>
          <w:rFonts w:ascii="Arial" w:hAnsi="Arial" w:cs="Arial"/>
        </w:rPr>
      </w:pPr>
      <w:r>
        <w:rPr>
          <w:rFonts w:ascii="Arial" w:hAnsi="Arial" w:cs="Arial"/>
        </w:rPr>
        <w:t>20. О подготовке и городских мероприятиях, запланированных к празднованию нового года.</w:t>
      </w:r>
    </w:p>
    <w:p w:rsidR="00054CC9" w:rsidRDefault="00054CC9" w:rsidP="00054CC9">
      <w:pPr>
        <w:spacing w:after="0" w:line="240" w:lineRule="auto"/>
        <w:ind w:firstLine="708"/>
        <w:jc w:val="both"/>
        <w:rPr>
          <w:rFonts w:ascii="Arial" w:hAnsi="Arial" w:cs="Arial"/>
        </w:rPr>
      </w:pPr>
      <w:r>
        <w:rPr>
          <w:rFonts w:ascii="Arial" w:hAnsi="Arial" w:cs="Arial"/>
        </w:rPr>
        <w:t>21. О реализации муниципальных программ по культуре, спорту в 2021 году на территории Вихоревского городского поселения.</w:t>
      </w:r>
    </w:p>
    <w:p w:rsidR="00054CC9" w:rsidRDefault="00054CC9" w:rsidP="00054CC9">
      <w:pPr>
        <w:spacing w:after="0" w:line="240" w:lineRule="auto"/>
        <w:ind w:firstLine="708"/>
        <w:jc w:val="both"/>
        <w:rPr>
          <w:rFonts w:ascii="Arial" w:hAnsi="Arial" w:cs="Arial"/>
        </w:rPr>
      </w:pPr>
      <w:r>
        <w:rPr>
          <w:rFonts w:ascii="Arial" w:hAnsi="Arial" w:cs="Arial"/>
        </w:rPr>
        <w:t>22. О награждении Благодарственным письмом Думы Вихоревского муниципального образования.</w:t>
      </w:r>
    </w:p>
    <w:p w:rsidR="00054CC9" w:rsidRDefault="00054CC9" w:rsidP="00054CC9">
      <w:pPr>
        <w:spacing w:after="0" w:line="240" w:lineRule="auto"/>
        <w:ind w:firstLine="708"/>
        <w:jc w:val="both"/>
        <w:rPr>
          <w:rFonts w:ascii="Arial" w:hAnsi="Arial" w:cs="Arial"/>
        </w:rPr>
      </w:pPr>
      <w:r>
        <w:rPr>
          <w:rFonts w:ascii="Arial" w:hAnsi="Arial" w:cs="Arial"/>
        </w:rPr>
        <w:t xml:space="preserve">23. Об осуществлении Администрацией Вихоревского городского поселения мероприятий по защите прав потребителей. </w:t>
      </w:r>
    </w:p>
    <w:p w:rsidR="00054CC9" w:rsidRDefault="00054CC9" w:rsidP="00054CC9">
      <w:pPr>
        <w:spacing w:after="0" w:line="240" w:lineRule="auto"/>
        <w:ind w:firstLine="708"/>
        <w:jc w:val="both"/>
        <w:rPr>
          <w:rFonts w:ascii="Arial" w:hAnsi="Arial" w:cs="Arial"/>
        </w:rPr>
      </w:pPr>
      <w:r>
        <w:rPr>
          <w:rFonts w:ascii="Arial" w:hAnsi="Arial" w:cs="Arial"/>
        </w:rPr>
        <w:t>24. Об утверждении плана работы постоянной депутатской комиссии по социальной и правовой защите на 1 полугодие 2022 года.</w:t>
      </w:r>
    </w:p>
    <w:p w:rsidR="00054CC9" w:rsidRDefault="00054CC9" w:rsidP="00054CC9">
      <w:pPr>
        <w:spacing w:after="0" w:line="240" w:lineRule="auto"/>
        <w:ind w:firstLine="708"/>
        <w:jc w:val="both"/>
        <w:rPr>
          <w:rFonts w:ascii="Arial" w:hAnsi="Arial" w:cs="Arial"/>
        </w:rPr>
      </w:pPr>
    </w:p>
    <w:p w:rsidR="00054CC9" w:rsidRDefault="00054CC9" w:rsidP="00054CC9">
      <w:pPr>
        <w:spacing w:after="0" w:line="240" w:lineRule="auto"/>
        <w:ind w:firstLine="708"/>
        <w:jc w:val="both"/>
        <w:rPr>
          <w:rFonts w:ascii="Arial" w:hAnsi="Arial" w:cs="Arial"/>
        </w:rPr>
      </w:pPr>
    </w:p>
    <w:p w:rsidR="00054CC9" w:rsidRDefault="00054CC9" w:rsidP="00054CC9"/>
    <w:p w:rsidR="000C2EB0" w:rsidRDefault="000C2EB0"/>
    <w:sectPr w:rsidR="000C2EB0" w:rsidSect="00F77E73">
      <w:pgSz w:w="11906" w:h="16838"/>
      <w:pgMar w:top="1418"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63" w:rsidRDefault="00D02963" w:rsidP="00054CC9">
      <w:pPr>
        <w:spacing w:after="0" w:line="240" w:lineRule="auto"/>
      </w:pPr>
      <w:r>
        <w:separator/>
      </w:r>
    </w:p>
  </w:endnote>
  <w:endnote w:type="continuationSeparator" w:id="0">
    <w:p w:rsidR="00D02963" w:rsidRDefault="00D02963" w:rsidP="0005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63" w:rsidRDefault="00D02963" w:rsidP="00054CC9">
      <w:pPr>
        <w:spacing w:after="0" w:line="240" w:lineRule="auto"/>
      </w:pPr>
      <w:r>
        <w:separator/>
      </w:r>
    </w:p>
  </w:footnote>
  <w:footnote w:type="continuationSeparator" w:id="0">
    <w:p w:rsidR="00D02963" w:rsidRDefault="00D02963" w:rsidP="00054CC9">
      <w:pPr>
        <w:spacing w:after="0" w:line="240" w:lineRule="auto"/>
      </w:pPr>
      <w:r>
        <w:continuationSeparator/>
      </w:r>
    </w:p>
  </w:footnote>
  <w:footnote w:id="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991"/>
        <w:gridCol w:w="992"/>
        <w:gridCol w:w="992"/>
        <w:gridCol w:w="992"/>
        <w:gridCol w:w="993"/>
        <w:gridCol w:w="992"/>
        <w:gridCol w:w="992"/>
      </w:tblGrid>
      <w:tr w:rsidR="00054CC9" w:rsidRPr="005727D6" w:rsidTr="00F77E73">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054CC9" w:rsidRPr="005727D6" w:rsidRDefault="00054CC9" w:rsidP="00F77E73">
            <w:pPr>
              <w:spacing w:after="0" w:line="240" w:lineRule="auto"/>
              <w:rPr>
                <w:rFonts w:ascii="Arial" w:eastAsia="Times New Roman" w:hAnsi="Arial" w:cs="Arial"/>
                <w:b/>
                <w:color w:val="000000"/>
                <w:sz w:val="24"/>
                <w:szCs w:val="24"/>
                <w:lang w:eastAsia="ru-RU"/>
              </w:rPr>
            </w:pPr>
            <w:r w:rsidRPr="005727D6">
              <w:rPr>
                <w:rFonts w:ascii="Arial" w:eastAsia="Times New Roman" w:hAnsi="Arial" w:cs="Arial"/>
                <w:b/>
                <w:color w:val="000000"/>
                <w:sz w:val="24"/>
                <w:szCs w:val="24"/>
                <w:lang w:eastAsia="ru-RU"/>
              </w:rPr>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24.02</w:t>
            </w:r>
          </w:p>
        </w:tc>
        <w:tc>
          <w:tcPr>
            <w:tcW w:w="992" w:type="dxa"/>
            <w:tcBorders>
              <w:top w:val="single" w:sz="4" w:space="0" w:color="auto"/>
              <w:left w:val="single" w:sz="4" w:space="0" w:color="auto"/>
              <w:bottom w:val="single" w:sz="4" w:space="0" w:color="auto"/>
              <w:right w:val="single" w:sz="4" w:space="0" w:color="auto"/>
            </w:tcBorders>
            <w:vAlign w:val="bottom"/>
            <w:hideMark/>
          </w:tcPr>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20.05</w:t>
            </w:r>
          </w:p>
        </w:tc>
        <w:tc>
          <w:tcPr>
            <w:tcW w:w="993" w:type="dxa"/>
            <w:tcBorders>
              <w:top w:val="single" w:sz="4" w:space="0" w:color="auto"/>
              <w:left w:val="single" w:sz="4" w:space="0" w:color="auto"/>
              <w:bottom w:val="single" w:sz="4" w:space="0" w:color="auto"/>
              <w:right w:val="single" w:sz="4" w:space="0" w:color="auto"/>
            </w:tcBorders>
          </w:tcPr>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22.06</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09.09</w:t>
            </w:r>
          </w:p>
        </w:tc>
        <w:tc>
          <w:tcPr>
            <w:tcW w:w="992" w:type="dxa"/>
            <w:tcBorders>
              <w:top w:val="single" w:sz="4" w:space="0" w:color="auto"/>
              <w:left w:val="single" w:sz="4" w:space="0" w:color="auto"/>
              <w:bottom w:val="single" w:sz="4" w:space="0" w:color="auto"/>
              <w:right w:val="single" w:sz="4" w:space="0" w:color="auto"/>
            </w:tcBorders>
          </w:tcPr>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Default="00054CC9" w:rsidP="00F77E73">
            <w:pPr>
              <w:spacing w:after="0" w:line="240" w:lineRule="auto"/>
              <w:jc w:val="center"/>
              <w:rPr>
                <w:rFonts w:ascii="Arial" w:eastAsia="Times New Roman" w:hAnsi="Arial" w:cs="Arial"/>
                <w:color w:val="000000"/>
                <w:sz w:val="24"/>
                <w:szCs w:val="24"/>
                <w:lang w:eastAsia="ru-RU"/>
              </w:rPr>
            </w:pPr>
          </w:p>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09.12</w:t>
            </w:r>
          </w:p>
        </w:tc>
      </w:tr>
      <w:tr w:rsidR="00054CC9" w:rsidRPr="005727D6" w:rsidTr="00F77E73">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rPr>
                <w:rFonts w:ascii="Arial" w:eastAsia="Times New Roman" w:hAnsi="Arial" w:cs="Arial"/>
                <w:b/>
                <w:color w:val="000000"/>
                <w:sz w:val="24"/>
                <w:szCs w:val="24"/>
                <w:lang w:eastAsia="ru-RU"/>
              </w:rPr>
            </w:pPr>
            <w:r w:rsidRPr="005727D6">
              <w:rPr>
                <w:rFonts w:ascii="Arial" w:eastAsia="Times New Roman" w:hAnsi="Arial" w:cs="Arial"/>
                <w:b/>
                <w:color w:val="000000"/>
                <w:sz w:val="24"/>
                <w:szCs w:val="24"/>
                <w:lang w:eastAsia="ru-RU"/>
              </w:rPr>
              <w:t>Количество рассмотренных вопросов/из них вынесено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5727D6">
              <w:rPr>
                <w:rFonts w:ascii="Arial" w:eastAsia="Times New Roman" w:hAnsi="Arial" w:cs="Arial"/>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ab/>
            </w:r>
          </w:p>
          <w:p w:rsidR="00054CC9" w:rsidRPr="005727D6"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p>
          <w:p w:rsidR="00054CC9" w:rsidRPr="005727D6"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ab/>
              <w:t>3/</w:t>
            </w:r>
            <w:r>
              <w:rPr>
                <w:rFonts w:ascii="Arial" w:eastAsia="Times New Roman" w:hAnsi="Arial" w:cs="Arial"/>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Pr="005727D6" w:rsidRDefault="00054CC9" w:rsidP="00F77E73">
            <w:pPr>
              <w:spacing w:after="0" w:line="240" w:lineRule="auto"/>
              <w:jc w:val="right"/>
              <w:rPr>
                <w:rFonts w:ascii="Arial" w:eastAsia="Times New Roman" w:hAnsi="Arial" w:cs="Arial"/>
                <w:color w:val="000000"/>
                <w:sz w:val="24"/>
                <w:szCs w:val="24"/>
                <w:lang w:eastAsia="ru-RU"/>
              </w:rPr>
            </w:pPr>
          </w:p>
          <w:p w:rsidR="00054CC9"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p>
          <w:p w:rsidR="00054CC9"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p>
          <w:p w:rsidR="00054CC9" w:rsidRPr="005727D6" w:rsidRDefault="00054CC9" w:rsidP="00F77E73">
            <w:pPr>
              <w:tabs>
                <w:tab w:val="center" w:pos="388"/>
                <w:tab w:val="right" w:pos="776"/>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p>
        </w:tc>
      </w:tr>
      <w:tr w:rsidR="00054CC9" w:rsidRPr="005727D6" w:rsidTr="00F77E73">
        <w:trPr>
          <w:gridAfter w:val="5"/>
          <w:wAfter w:w="4961"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Всего рассмотрено/</w:t>
            </w:r>
          </w:p>
          <w:p w:rsidR="00054CC9" w:rsidRPr="005727D6" w:rsidRDefault="00054CC9" w:rsidP="00F77E73">
            <w:pPr>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вынесено на Думу:</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54CC9" w:rsidRPr="005727D6" w:rsidRDefault="00054CC9"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5727D6">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4</w:t>
            </w:r>
          </w:p>
        </w:tc>
      </w:tr>
    </w:tbl>
    <w:p w:rsidR="00054CC9" w:rsidRDefault="00054CC9" w:rsidP="00054CC9">
      <w:pPr>
        <w:pStyle w:val="a5"/>
      </w:pPr>
      <w:r>
        <w:rPr>
          <w:rStyle w:val="ad"/>
        </w:rPr>
        <w:footnoteRef/>
      </w:r>
      <w:r>
        <w:t xml:space="preserve"> Я – явка в день заседания комиссии.</w:t>
      </w:r>
    </w:p>
  </w:footnote>
  <w:footnote w:id="2">
    <w:p w:rsidR="00054CC9" w:rsidRDefault="00054CC9" w:rsidP="00054CC9">
      <w:pPr>
        <w:pStyle w:val="a5"/>
      </w:pPr>
      <w:r>
        <w:rPr>
          <w:rStyle w:val="ad"/>
        </w:rPr>
        <w:footnoteRef/>
      </w:r>
      <w:r>
        <w:t xml:space="preserve"> </w:t>
      </w:r>
      <w:proofErr w:type="gramStart"/>
      <w:r>
        <w:t>Н-</w:t>
      </w:r>
      <w:proofErr w:type="gramEnd"/>
      <w:r>
        <w:t xml:space="preserve"> неявка в день заседания комиссии.</w:t>
      </w:r>
    </w:p>
  </w:footnote>
  <w:footnote w:id="3">
    <w:p w:rsidR="00054CC9" w:rsidRDefault="00054CC9" w:rsidP="00054CC9">
      <w:pPr>
        <w:pStyle w:val="a5"/>
      </w:pPr>
      <w:r>
        <w:rPr>
          <w:rStyle w:val="ad"/>
        </w:rPr>
        <w:footnoteRef/>
      </w:r>
      <w:r>
        <w:t xml:space="preserve"> Я – явка в день заседания комиссии.</w:t>
      </w:r>
    </w:p>
  </w:footnote>
  <w:footnote w:id="4">
    <w:p w:rsidR="00054CC9" w:rsidRDefault="00054CC9" w:rsidP="00054CC9">
      <w:pPr>
        <w:pStyle w:val="a5"/>
      </w:pPr>
      <w:r>
        <w:rPr>
          <w:rStyle w:val="ad"/>
        </w:rPr>
        <w:footnoteRef/>
      </w:r>
      <w:r>
        <w:t xml:space="preserve"> Н-неявка в день заседания комиссии.</w:t>
      </w:r>
    </w:p>
  </w:footnote>
  <w:footnote w:id="5">
    <w:p w:rsidR="00054CC9" w:rsidRDefault="00054CC9" w:rsidP="00054CC9">
      <w:pPr>
        <w:pStyle w:val="a5"/>
      </w:pPr>
      <w:r>
        <w:rPr>
          <w:rStyle w:val="ad"/>
        </w:rPr>
        <w:footnoteRef/>
      </w:r>
      <w:r>
        <w:t xml:space="preserve"> Я – явка в день заседания комиссии.</w:t>
      </w:r>
    </w:p>
  </w:footnote>
  <w:footnote w:id="6">
    <w:p w:rsidR="00054CC9" w:rsidRDefault="00054CC9" w:rsidP="00054CC9">
      <w:pPr>
        <w:pStyle w:val="a5"/>
      </w:pPr>
      <w:r>
        <w:rPr>
          <w:rStyle w:val="ad"/>
        </w:rPr>
        <w:footnoteRef/>
      </w:r>
      <w:r>
        <w:t xml:space="preserve"> Н - неявка в день заседания комиссии.</w:t>
      </w:r>
    </w:p>
  </w:footnote>
  <w:footnote w:id="7">
    <w:p w:rsidR="00054CC9" w:rsidRDefault="00054CC9" w:rsidP="00054CC9">
      <w:pPr>
        <w:pStyle w:val="a5"/>
      </w:pPr>
      <w:r>
        <w:rPr>
          <w:rStyle w:val="ad"/>
        </w:rPr>
        <w:footnoteRef/>
      </w:r>
      <w:r>
        <w:t xml:space="preserve"> Я – явка в день заседания комиссии.</w:t>
      </w:r>
    </w:p>
  </w:footnote>
  <w:footnote w:id="8">
    <w:p w:rsidR="00054CC9" w:rsidRDefault="00054CC9" w:rsidP="00054CC9">
      <w:pPr>
        <w:pStyle w:val="a5"/>
      </w:pPr>
      <w:r>
        <w:rPr>
          <w:rStyle w:val="ad"/>
        </w:rPr>
        <w:footnoteRef/>
      </w:r>
      <w:r>
        <w:t xml:space="preserve"> Н – неявка в день заседания комиссии (по уважительной причине).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C9" w:rsidRDefault="00054CC9">
    <w:pPr>
      <w:pStyle w:val="a7"/>
      <w:jc w:val="center"/>
    </w:pPr>
  </w:p>
  <w:p w:rsidR="00054CC9" w:rsidRDefault="00054C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2801"/>
    <w:multiLevelType w:val="hybridMultilevel"/>
    <w:tmpl w:val="AFD64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A91"/>
    <w:multiLevelType w:val="hybridMultilevel"/>
    <w:tmpl w:val="A752A372"/>
    <w:lvl w:ilvl="0" w:tplc="2C029CB8">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CC9"/>
    <w:rsid w:val="00054CC9"/>
    <w:rsid w:val="000C2EB0"/>
    <w:rsid w:val="005175E6"/>
    <w:rsid w:val="007A7607"/>
    <w:rsid w:val="00D0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C9"/>
  </w:style>
  <w:style w:type="paragraph" w:styleId="1">
    <w:name w:val="heading 1"/>
    <w:basedOn w:val="a"/>
    <w:link w:val="10"/>
    <w:uiPriority w:val="9"/>
    <w:qFormat/>
    <w:rsid w:val="0005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CC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054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CC9"/>
    <w:rPr>
      <w:rFonts w:ascii="Tahoma" w:hAnsi="Tahoma" w:cs="Tahoma"/>
      <w:sz w:val="16"/>
      <w:szCs w:val="16"/>
    </w:rPr>
  </w:style>
  <w:style w:type="paragraph" w:styleId="a5">
    <w:name w:val="footnote text"/>
    <w:basedOn w:val="a"/>
    <w:link w:val="a6"/>
    <w:uiPriority w:val="99"/>
    <w:semiHidden/>
    <w:unhideWhenUsed/>
    <w:rsid w:val="00054CC9"/>
    <w:pPr>
      <w:spacing w:after="0" w:line="240" w:lineRule="auto"/>
    </w:pPr>
    <w:rPr>
      <w:sz w:val="20"/>
      <w:szCs w:val="20"/>
    </w:rPr>
  </w:style>
  <w:style w:type="character" w:customStyle="1" w:styleId="a6">
    <w:name w:val="Текст сноски Знак"/>
    <w:basedOn w:val="a0"/>
    <w:link w:val="a5"/>
    <w:uiPriority w:val="99"/>
    <w:semiHidden/>
    <w:rsid w:val="00054CC9"/>
    <w:rPr>
      <w:sz w:val="20"/>
      <w:szCs w:val="20"/>
    </w:rPr>
  </w:style>
  <w:style w:type="paragraph" w:styleId="a7">
    <w:name w:val="header"/>
    <w:basedOn w:val="a"/>
    <w:link w:val="a8"/>
    <w:uiPriority w:val="99"/>
    <w:unhideWhenUsed/>
    <w:rsid w:val="00054C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CC9"/>
  </w:style>
  <w:style w:type="paragraph" w:styleId="a9">
    <w:name w:val="footer"/>
    <w:basedOn w:val="a"/>
    <w:link w:val="aa"/>
    <w:uiPriority w:val="99"/>
    <w:semiHidden/>
    <w:unhideWhenUsed/>
    <w:rsid w:val="00054C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CC9"/>
  </w:style>
  <w:style w:type="paragraph" w:styleId="ab">
    <w:name w:val="No Spacing"/>
    <w:uiPriority w:val="1"/>
    <w:qFormat/>
    <w:rsid w:val="00054CC9"/>
    <w:pPr>
      <w:spacing w:after="0" w:line="240" w:lineRule="auto"/>
    </w:pPr>
  </w:style>
  <w:style w:type="paragraph" w:styleId="ac">
    <w:name w:val="List Paragraph"/>
    <w:basedOn w:val="a"/>
    <w:uiPriority w:val="34"/>
    <w:qFormat/>
    <w:rsid w:val="00054CC9"/>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footnote reference"/>
    <w:basedOn w:val="a0"/>
    <w:uiPriority w:val="99"/>
    <w:semiHidden/>
    <w:unhideWhenUsed/>
    <w:rsid w:val="00054CC9"/>
    <w:rPr>
      <w:vertAlign w:val="superscript"/>
    </w:rPr>
  </w:style>
  <w:style w:type="table" w:styleId="ae">
    <w:name w:val="Table Grid"/>
    <w:basedOn w:val="a1"/>
    <w:uiPriority w:val="59"/>
    <w:rsid w:val="0005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10195</Words>
  <Characters>58112</Characters>
  <Application>Microsoft Office Word</Application>
  <DocSecurity>0</DocSecurity>
  <Lines>484</Lines>
  <Paragraphs>136</Paragraphs>
  <ScaleCrop>false</ScaleCrop>
  <Company/>
  <LinksUpToDate>false</LinksUpToDate>
  <CharactersWithSpaces>68171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2</cp:revision>
  <dcterms:created xsi:type="dcterms:W3CDTF">2022-02-21T06:25:00Z</dcterms:created>
  <dcterms:modified xsi:type="dcterms:W3CDTF">2022-02-21T06:26:00Z</dcterms:modified>
</cp:coreProperties>
</file>