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1" w:rsidRDefault="003343C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Заключение о результатах общественных обсуждений по проекту</w:t>
      </w:r>
      <w:r>
        <w:rPr>
          <w:b/>
          <w:bCs/>
          <w:vertAlign w:val="superscript"/>
        </w:rPr>
        <w:br/>
      </w:r>
      <w:r>
        <w:rPr>
          <w:b/>
          <w:bCs/>
        </w:rPr>
        <w:t>постановления администрации В</w:t>
      </w:r>
      <w:r w:rsidR="00900E5F">
        <w:rPr>
          <w:b/>
          <w:bCs/>
        </w:rPr>
        <w:t>и</w:t>
      </w:r>
      <w:r>
        <w:rPr>
          <w:b/>
          <w:bCs/>
        </w:rPr>
        <w:t>хоревского городского поселения «Об</w:t>
      </w:r>
      <w:r>
        <w:rPr>
          <w:b/>
          <w:bCs/>
        </w:rPr>
        <w:br/>
        <w:t>утверждении программы профилактики рисков причинения вреда (ущерба)</w:t>
      </w:r>
      <w:r>
        <w:rPr>
          <w:b/>
          <w:bCs/>
        </w:rPr>
        <w:br/>
        <w:t xml:space="preserve">охраняемым законом ценностям </w:t>
      </w:r>
      <w:r w:rsidR="008F7D71" w:rsidRPr="008F7D71">
        <w:rPr>
          <w:b/>
          <w:bCs/>
        </w:rPr>
        <w:t>в сфере муниципального контроля на</w:t>
      </w:r>
      <w:r w:rsidR="00F51014">
        <w:rPr>
          <w:b/>
          <w:bCs/>
        </w:rPr>
        <w:t xml:space="preserve"> автомобильном транспорте и в дорожном хозяйстве на</w:t>
      </w:r>
      <w:r w:rsidR="008F7D71" w:rsidRPr="008F7D71">
        <w:rPr>
          <w:b/>
          <w:bCs/>
        </w:rPr>
        <w:t xml:space="preserve"> территории </w:t>
      </w:r>
      <w:proofErr w:type="spellStart"/>
      <w:r w:rsidR="008F7D71">
        <w:rPr>
          <w:b/>
          <w:bCs/>
        </w:rPr>
        <w:t>В</w:t>
      </w:r>
      <w:r w:rsidR="008F7D71" w:rsidRPr="008F7D71">
        <w:rPr>
          <w:b/>
          <w:bCs/>
        </w:rPr>
        <w:t>ихоревского</w:t>
      </w:r>
      <w:proofErr w:type="spellEnd"/>
      <w:r w:rsidR="008F7D71" w:rsidRPr="008F7D71">
        <w:rPr>
          <w:b/>
          <w:bCs/>
        </w:rPr>
        <w:t xml:space="preserve"> муниципального образования на 2022 год</w:t>
      </w:r>
      <w:r>
        <w:rPr>
          <w:b/>
          <w:bCs/>
        </w:rPr>
        <w:t>»</w:t>
      </w:r>
    </w:p>
    <w:p w:rsidR="008841F1" w:rsidRDefault="00F51014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t>15</w:t>
      </w:r>
      <w:r w:rsidR="003343C5">
        <w:t>.</w:t>
      </w:r>
      <w:r>
        <w:t>05</w:t>
      </w:r>
      <w:r w:rsidR="003343C5">
        <w:t>.202</w:t>
      </w:r>
      <w:r w:rsidR="008F7D71">
        <w:t>2</w:t>
      </w:r>
      <w:r w:rsidR="003343C5">
        <w:t xml:space="preserve"> года</w:t>
      </w:r>
      <w:r w:rsidR="003343C5">
        <w:tab/>
        <w:t>г.</w:t>
      </w:r>
      <w:r w:rsidR="004759F6">
        <w:t xml:space="preserve"> </w:t>
      </w:r>
      <w:r w:rsidR="003343C5"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>
        <w:t>администрация В</w:t>
      </w:r>
      <w:r w:rsidR="008F7D71">
        <w:t>и</w:t>
      </w:r>
      <w:r>
        <w:t xml:space="preserve">хоревского городского поселения в лице </w:t>
      </w:r>
      <w:r w:rsidR="00F51014">
        <w:t xml:space="preserve">первого заместителя главы </w:t>
      </w:r>
      <w:proofErr w:type="spellStart"/>
      <w:r w:rsidR="00F51014">
        <w:t>Вихоревского</w:t>
      </w:r>
      <w:proofErr w:type="spellEnd"/>
      <w:r w:rsidR="00F51014">
        <w:t xml:space="preserve"> МО</w:t>
      </w:r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Наименование проекта муниципального правового акта В</w:t>
      </w:r>
      <w:r w:rsidR="008F7D71">
        <w:rPr>
          <w:b/>
          <w:bCs/>
        </w:rPr>
        <w:t>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проект постановления администрации В</w:t>
      </w:r>
      <w:r w:rsidR="008F7D71">
        <w:t>и</w:t>
      </w:r>
      <w:r>
        <w:t xml:space="preserve">хоревского городского поселения «Об утверждении программы профилактики рисков причинения вреда (ущерба) охраняемым законом ценностям </w:t>
      </w:r>
      <w:r w:rsidR="00F51014">
        <w:t xml:space="preserve">в сфере муниципального </w:t>
      </w:r>
      <w:r w:rsidR="008F7D71" w:rsidRPr="008F7D71">
        <w:t>контроля на</w:t>
      </w:r>
      <w:r w:rsidR="00F51014">
        <w:t xml:space="preserve"> автомобильном транспорте и в дорожном хозяйстве на</w:t>
      </w:r>
      <w:r w:rsidR="008F7D71" w:rsidRPr="008F7D71">
        <w:t xml:space="preserve"> территории </w:t>
      </w:r>
      <w:proofErr w:type="spellStart"/>
      <w:r w:rsidR="008F7D71">
        <w:t>В</w:t>
      </w:r>
      <w:r w:rsidR="008F7D71" w:rsidRPr="008F7D71">
        <w:t>ихоревского</w:t>
      </w:r>
      <w:proofErr w:type="spellEnd"/>
      <w:r w:rsidR="008F7D71" w:rsidRPr="008F7D71">
        <w:t xml:space="preserve"> муниципального образования на 2022 год</w:t>
      </w:r>
      <w:r>
        <w:t>» (далее - Проект).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>
        <w:t xml:space="preserve">с </w:t>
      </w:r>
      <w:r w:rsidR="008F7D71">
        <w:t>01</w:t>
      </w:r>
      <w:r>
        <w:t>.</w:t>
      </w:r>
      <w:r w:rsidR="008F7D71">
        <w:t>0</w:t>
      </w:r>
      <w:r w:rsidR="00F51014">
        <w:t>4</w:t>
      </w:r>
      <w:r>
        <w:t>.202</w:t>
      </w:r>
      <w:r w:rsidR="008F7D71">
        <w:t>2</w:t>
      </w:r>
      <w:r>
        <w:t xml:space="preserve"> по 01.</w:t>
      </w:r>
      <w:r w:rsidR="00F51014">
        <w:t>05</w:t>
      </w:r>
      <w:r>
        <w:t>.202</w:t>
      </w:r>
      <w:r w:rsidR="008F7D71">
        <w:t>2</w:t>
      </w:r>
      <w:r>
        <w:t xml:space="preserve"> - Проект размещен в информационно-телекоммуникационной сети «Интернет» на официально</w:t>
      </w:r>
      <w:r w:rsidR="00900E5F">
        <w:t>м</w:t>
      </w:r>
      <w:r>
        <w:t xml:space="preserve"> сайте Администрации В</w:t>
      </w:r>
      <w:r w:rsidR="00900E5F">
        <w:t>и</w:t>
      </w:r>
      <w:r>
        <w:t xml:space="preserve">хоревского городского поселения </w:t>
      </w:r>
      <w:hyperlink r:id="rId8" w:history="1">
        <w:r w:rsidRPr="00E716C3">
          <w:rPr>
            <w:color w:val="auto"/>
            <w:lang w:val="en-US" w:eastAsia="en-US" w:bidi="en-US"/>
          </w:rPr>
          <w:t>www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admvih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ru</w:t>
        </w:r>
      </w:hyperlink>
      <w:r w:rsidRPr="00E716C3">
        <w:rPr>
          <w:color w:val="auto"/>
          <w:lang w:eastAsia="en-US" w:bidi="en-US"/>
        </w:rPr>
        <w:t xml:space="preserve"> </w:t>
      </w:r>
      <w:r w:rsidRPr="00E716C3">
        <w:rPr>
          <w:color w:val="auto"/>
        </w:rPr>
        <w:t>в разделе "</w:t>
      </w:r>
      <w:r w:rsidR="00E716C3" w:rsidRPr="00E716C3">
        <w:rPr>
          <w:color w:val="auto"/>
        </w:rPr>
        <w:t>Администрация</w:t>
      </w:r>
      <w:r w:rsidRPr="00E716C3">
        <w:rPr>
          <w:color w:val="auto"/>
        </w:rPr>
        <w:t>" -&gt; "</w:t>
      </w:r>
      <w:r w:rsidR="00F51014">
        <w:rPr>
          <w:color w:val="auto"/>
        </w:rPr>
        <w:t>Информация</w:t>
      </w:r>
      <w:r w:rsidRPr="00E716C3">
        <w:rPr>
          <w:color w:val="auto"/>
        </w:rPr>
        <w:t>"</w:t>
      </w:r>
      <w:r w:rsidR="00E716C3" w:rsidRPr="00E716C3">
        <w:rPr>
          <w:color w:val="auto"/>
        </w:rPr>
        <w:t>-&gt; "</w:t>
      </w:r>
      <w:r w:rsidR="00F51014">
        <w:rPr>
          <w:color w:val="auto"/>
        </w:rPr>
        <w:t>Оповещение и заключения о публичных слушаниях и общественных обсуждениях</w:t>
      </w:r>
      <w:r w:rsidR="00E716C3" w:rsidRPr="00E716C3">
        <w:rPr>
          <w:color w:val="auto"/>
        </w:rPr>
        <w:t>"</w:t>
      </w:r>
      <w:r w:rsidRPr="00E716C3">
        <w:rPr>
          <w:color w:val="auto"/>
        </w:rP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t>01.</w:t>
      </w:r>
      <w:r w:rsidR="00F51014">
        <w:t>05</w:t>
      </w:r>
      <w:r>
        <w:t>.202</w:t>
      </w:r>
      <w:r w:rsidR="008F7D71">
        <w:t>2</w:t>
      </w:r>
      <w:r>
        <w:t xml:space="preserve"> по </w:t>
      </w:r>
      <w:r w:rsidR="00F51014">
        <w:t>10</w:t>
      </w:r>
      <w:r>
        <w:t>.</w:t>
      </w:r>
      <w:r w:rsidR="00F51014">
        <w:t>05</w:t>
      </w:r>
      <w:r>
        <w:t>.202</w:t>
      </w:r>
      <w:r w:rsidR="008F7D71">
        <w:t>2</w:t>
      </w:r>
      <w:r>
        <w:t xml:space="preserve"> </w:t>
      </w:r>
      <w:r>
        <w:rPr>
          <w:color w:val="3D3D3D"/>
        </w:rPr>
        <w:t xml:space="preserve">- </w:t>
      </w:r>
      <w:r>
        <w:t>срок для рассмотрения поданных предложений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Количество участник</w:t>
      </w:r>
      <w:bookmarkStart w:id="0" w:name="_GoBack"/>
      <w:bookmarkEnd w:id="0"/>
      <w:r>
        <w:rPr>
          <w:b/>
          <w:bCs/>
        </w:rPr>
        <w:t xml:space="preserve">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>
      <w:pPr>
        <w:pStyle w:val="1"/>
        <w:shd w:val="clear" w:color="auto" w:fill="auto"/>
        <w:tabs>
          <w:tab w:val="left" w:pos="2323"/>
          <w:tab w:val="left" w:pos="4819"/>
          <w:tab w:val="left" w:pos="6974"/>
          <w:tab w:val="left" w:pos="9302"/>
        </w:tabs>
        <w:ind w:firstLine="600"/>
        <w:jc w:val="both"/>
      </w:pPr>
      <w:r>
        <w:rPr>
          <w:b/>
          <w:bCs/>
        </w:rPr>
        <w:t xml:space="preserve">Аргументированные рекомендации организатора общественных обсуждений о целесообразности и нецелесообразности </w:t>
      </w:r>
      <w:proofErr w:type="gramStart"/>
      <w:r>
        <w:rPr>
          <w:b/>
          <w:bCs/>
        </w:rPr>
        <w:t>учета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8841F1" w:rsidRDefault="003343C5">
      <w:pPr>
        <w:pStyle w:val="1"/>
        <w:shd w:val="clear" w:color="auto" w:fill="auto"/>
        <w:ind w:firstLine="0"/>
      </w:pPr>
      <w:r>
        <w:rPr>
          <w:b/>
          <w:bCs/>
        </w:rPr>
        <w:t xml:space="preserve">замечаний: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23" w:rsidRDefault="00366323" w:rsidP="008841F1">
      <w:r>
        <w:separator/>
      </w:r>
    </w:p>
  </w:endnote>
  <w:endnote w:type="continuationSeparator" w:id="0">
    <w:p w:rsidR="00366323" w:rsidRDefault="00366323" w:rsidP="008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23" w:rsidRDefault="00366323"/>
  </w:footnote>
  <w:footnote w:type="continuationSeparator" w:id="0">
    <w:p w:rsidR="00366323" w:rsidRDefault="003663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1"/>
    <w:rsid w:val="003343C5"/>
    <w:rsid w:val="00366323"/>
    <w:rsid w:val="004759F6"/>
    <w:rsid w:val="00662EEE"/>
    <w:rsid w:val="008841F1"/>
    <w:rsid w:val="008F7D71"/>
    <w:rsid w:val="00900E5F"/>
    <w:rsid w:val="00E716C3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2022-05-26T01:39:00Z</dcterms:created>
  <dcterms:modified xsi:type="dcterms:W3CDTF">2022-05-26T01:39:00Z</dcterms:modified>
</cp:coreProperties>
</file>